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5281E" w14:textId="77777777" w:rsidR="00AE1F2C" w:rsidRDefault="00941DE9" w:rsidP="00C161AE">
      <w:pPr>
        <w:jc w:val="center"/>
        <w:rPr>
          <w:rFonts w:ascii="Arial" w:hAnsi="Arial" w:cs="Arial"/>
          <w:b/>
          <w:sz w:val="30"/>
          <w:szCs w:val="30"/>
        </w:rPr>
      </w:pPr>
      <w:r w:rsidRPr="0006041E">
        <w:rPr>
          <w:rFonts w:ascii="Arial" w:hAnsi="Arial" w:cs="Arial"/>
          <w:b/>
          <w:sz w:val="30"/>
          <w:szCs w:val="30"/>
        </w:rPr>
        <w:t xml:space="preserve">TIÊU CHÍ PHÂN CẤP CÔNG TRÌNH XÂY DỰNG PHỤC VỤ </w:t>
      </w:r>
    </w:p>
    <w:p w14:paraId="0E586790" w14:textId="6BF0FF9B" w:rsidR="00747C58" w:rsidRPr="0006041E" w:rsidRDefault="00941DE9" w:rsidP="00C161AE">
      <w:pPr>
        <w:jc w:val="center"/>
        <w:rPr>
          <w:rFonts w:ascii="Arial" w:hAnsi="Arial" w:cs="Arial"/>
          <w:b/>
          <w:sz w:val="30"/>
          <w:szCs w:val="30"/>
        </w:rPr>
      </w:pPr>
      <w:r w:rsidRPr="0006041E">
        <w:rPr>
          <w:rFonts w:ascii="Arial" w:hAnsi="Arial" w:cs="Arial"/>
          <w:b/>
          <w:sz w:val="30"/>
          <w:szCs w:val="30"/>
        </w:rPr>
        <w:t>THIẾT KẾ KẾT CẤU CÔNG TRÌNH</w:t>
      </w:r>
    </w:p>
    <w:p w14:paraId="3369B718" w14:textId="77777777" w:rsidR="00C161AE" w:rsidRPr="0006041E" w:rsidRDefault="00C161AE" w:rsidP="00C161AE">
      <w:pPr>
        <w:jc w:val="center"/>
        <w:rPr>
          <w:rFonts w:ascii="Arial" w:hAnsi="Arial" w:cs="Arial"/>
          <w:b/>
          <w:sz w:val="30"/>
          <w:szCs w:val="30"/>
        </w:rPr>
      </w:pPr>
    </w:p>
    <w:p w14:paraId="6EBC341F" w14:textId="4C986B55" w:rsidR="00941DE9" w:rsidRPr="0006041E" w:rsidRDefault="00FB2878" w:rsidP="00C161AE">
      <w:pPr>
        <w:jc w:val="both"/>
        <w:rPr>
          <w:rFonts w:ascii="Arial" w:hAnsi="Arial" w:cs="Arial"/>
          <w:b/>
          <w:sz w:val="24"/>
          <w:szCs w:val="24"/>
        </w:rPr>
      </w:pPr>
      <w:r w:rsidRPr="0006041E">
        <w:rPr>
          <w:rFonts w:ascii="Arial" w:hAnsi="Arial" w:cs="Arial"/>
          <w:sz w:val="24"/>
          <w:szCs w:val="24"/>
        </w:rPr>
        <w:t>TS.</w:t>
      </w:r>
      <w:r w:rsidRPr="0006041E">
        <w:rPr>
          <w:rFonts w:ascii="Arial" w:hAnsi="Arial" w:cs="Arial"/>
          <w:b/>
          <w:sz w:val="24"/>
          <w:szCs w:val="24"/>
        </w:rPr>
        <w:t xml:space="preserve"> </w:t>
      </w:r>
      <w:r w:rsidR="00C161AE" w:rsidRPr="0006041E">
        <w:rPr>
          <w:rFonts w:ascii="Arial" w:hAnsi="Arial" w:cs="Arial"/>
          <w:b/>
          <w:sz w:val="24"/>
          <w:szCs w:val="24"/>
        </w:rPr>
        <w:t>CAO DUY KHÔI</w:t>
      </w:r>
      <w:r w:rsidRPr="0006041E">
        <w:rPr>
          <w:rFonts w:ascii="Arial" w:hAnsi="Arial" w:cs="Arial"/>
          <w:sz w:val="24"/>
          <w:szCs w:val="24"/>
        </w:rPr>
        <w:t>, PGS.TS.</w:t>
      </w:r>
      <w:r w:rsidRPr="0006041E">
        <w:rPr>
          <w:rFonts w:ascii="Arial" w:hAnsi="Arial" w:cs="Arial"/>
          <w:b/>
          <w:sz w:val="24"/>
          <w:szCs w:val="24"/>
        </w:rPr>
        <w:t xml:space="preserve"> </w:t>
      </w:r>
      <w:r w:rsidR="00C161AE" w:rsidRPr="0006041E">
        <w:rPr>
          <w:rFonts w:ascii="Arial" w:hAnsi="Arial" w:cs="Arial"/>
          <w:b/>
          <w:sz w:val="24"/>
          <w:szCs w:val="24"/>
        </w:rPr>
        <w:t>CAO DUY TIẾN</w:t>
      </w:r>
    </w:p>
    <w:p w14:paraId="6AE655F3" w14:textId="224E31CF" w:rsidR="00FB2878" w:rsidRPr="0006041E" w:rsidRDefault="00FB2878" w:rsidP="00C161AE">
      <w:pPr>
        <w:jc w:val="both"/>
        <w:rPr>
          <w:rFonts w:ascii="Arial" w:hAnsi="Arial" w:cs="Arial"/>
          <w:bCs/>
          <w:sz w:val="24"/>
          <w:szCs w:val="24"/>
        </w:rPr>
      </w:pPr>
      <w:r w:rsidRPr="0006041E">
        <w:rPr>
          <w:rFonts w:ascii="Arial" w:hAnsi="Arial" w:cs="Arial"/>
          <w:bCs/>
          <w:sz w:val="24"/>
          <w:szCs w:val="24"/>
        </w:rPr>
        <w:t>Viện K</w:t>
      </w:r>
      <w:r w:rsidR="00C161AE" w:rsidRPr="0006041E">
        <w:rPr>
          <w:rFonts w:ascii="Arial" w:hAnsi="Arial" w:cs="Arial"/>
          <w:bCs/>
          <w:sz w:val="24"/>
          <w:szCs w:val="24"/>
        </w:rPr>
        <w:t>HCN X</w:t>
      </w:r>
      <w:r w:rsidRPr="0006041E">
        <w:rPr>
          <w:rFonts w:ascii="Arial" w:hAnsi="Arial" w:cs="Arial"/>
          <w:bCs/>
          <w:sz w:val="24"/>
          <w:szCs w:val="24"/>
        </w:rPr>
        <w:t>ây dựng</w:t>
      </w:r>
    </w:p>
    <w:p w14:paraId="0E5A872E" w14:textId="77777777" w:rsidR="00C161AE" w:rsidRPr="0006041E" w:rsidRDefault="00C161AE" w:rsidP="00C161AE">
      <w:pPr>
        <w:jc w:val="both"/>
        <w:rPr>
          <w:rFonts w:ascii="Arial" w:hAnsi="Arial" w:cs="Arial"/>
          <w:bCs/>
          <w:sz w:val="24"/>
          <w:szCs w:val="24"/>
        </w:rPr>
      </w:pPr>
    </w:p>
    <w:p w14:paraId="495462ED" w14:textId="77777777" w:rsidR="00C161AE" w:rsidRPr="0006041E" w:rsidRDefault="00C161AE" w:rsidP="00C161AE">
      <w:pPr>
        <w:jc w:val="both"/>
        <w:rPr>
          <w:rFonts w:ascii="Arial" w:hAnsi="Arial" w:cs="Arial"/>
        </w:rPr>
        <w:sectPr w:rsidR="00C161AE" w:rsidRPr="0006041E" w:rsidSect="000A3A81">
          <w:headerReference w:type="even" r:id="rId8"/>
          <w:headerReference w:type="default" r:id="rId9"/>
          <w:footerReference w:type="even" r:id="rId10"/>
          <w:footerReference w:type="default" r:id="rId11"/>
          <w:pgSz w:w="11907" w:h="16840" w:code="9"/>
          <w:pgMar w:top="1134" w:right="851" w:bottom="1134" w:left="1418" w:header="720" w:footer="720" w:gutter="0"/>
          <w:pgNumType w:start="68"/>
          <w:cols w:space="720"/>
          <w:docGrid w:linePitch="360"/>
        </w:sectPr>
      </w:pPr>
    </w:p>
    <w:p w14:paraId="45286CB1" w14:textId="0527CD33" w:rsidR="004C2824" w:rsidRPr="0006041E" w:rsidRDefault="00941DE9" w:rsidP="00C161AE">
      <w:pPr>
        <w:spacing w:after="120" w:line="300" w:lineRule="exact"/>
        <w:ind w:firstLine="340"/>
        <w:jc w:val="both"/>
        <w:rPr>
          <w:rFonts w:ascii="Arial" w:hAnsi="Arial" w:cs="Arial"/>
          <w:i/>
        </w:rPr>
      </w:pPr>
      <w:r w:rsidRPr="0006041E">
        <w:rPr>
          <w:rFonts w:ascii="Arial" w:hAnsi="Arial" w:cs="Arial"/>
        </w:rPr>
        <w:lastRenderedPageBreak/>
        <w:t>Tóm tắt:</w:t>
      </w:r>
      <w:r w:rsidRPr="0006041E">
        <w:rPr>
          <w:rFonts w:ascii="Arial" w:hAnsi="Arial" w:cs="Arial"/>
          <w:b/>
        </w:rPr>
        <w:t xml:space="preserve"> </w:t>
      </w:r>
      <w:r w:rsidRPr="0006041E">
        <w:rPr>
          <w:rFonts w:ascii="Arial" w:hAnsi="Arial" w:cs="Arial"/>
          <w:i/>
        </w:rPr>
        <w:t xml:space="preserve">Bài báo trình bày </w:t>
      </w:r>
      <w:r w:rsidR="0012014D" w:rsidRPr="0006041E">
        <w:rPr>
          <w:rFonts w:ascii="Arial" w:hAnsi="Arial" w:cs="Arial"/>
          <w:i/>
        </w:rPr>
        <w:t xml:space="preserve">kết quả nghiên cứu về tiêu chí phân cấp công trình </w:t>
      </w:r>
      <w:r w:rsidR="00351A74" w:rsidRPr="0006041E">
        <w:rPr>
          <w:rFonts w:ascii="Arial" w:hAnsi="Arial" w:cs="Arial"/>
          <w:i/>
        </w:rPr>
        <w:t xml:space="preserve">xây dựng </w:t>
      </w:r>
      <w:r w:rsidR="0012014D" w:rsidRPr="0006041E">
        <w:rPr>
          <w:rFonts w:ascii="Arial" w:hAnsi="Arial" w:cs="Arial"/>
          <w:i/>
        </w:rPr>
        <w:t xml:space="preserve">phục vụ thiết kế kết cấu </w:t>
      </w:r>
      <w:r w:rsidR="00351A74" w:rsidRPr="0006041E">
        <w:rPr>
          <w:rFonts w:ascii="Arial" w:hAnsi="Arial" w:cs="Arial"/>
          <w:i/>
        </w:rPr>
        <w:t xml:space="preserve">công trình </w:t>
      </w:r>
      <w:r w:rsidR="004953BF" w:rsidRPr="0006041E">
        <w:rPr>
          <w:rFonts w:ascii="Arial" w:hAnsi="Arial" w:cs="Arial"/>
          <w:i/>
        </w:rPr>
        <w:t>của</w:t>
      </w:r>
      <w:r w:rsidR="00351A74" w:rsidRPr="0006041E">
        <w:rPr>
          <w:rFonts w:ascii="Arial" w:hAnsi="Arial" w:cs="Arial"/>
          <w:i/>
        </w:rPr>
        <w:t xml:space="preserve"> một số quốc gia trên thế giới như châu Âu, Hoa Kỳ, Trung Quố</w:t>
      </w:r>
      <w:r w:rsidR="00930AC3" w:rsidRPr="0006041E">
        <w:rPr>
          <w:rFonts w:ascii="Arial" w:hAnsi="Arial" w:cs="Arial"/>
          <w:i/>
        </w:rPr>
        <w:t xml:space="preserve">c, </w:t>
      </w:r>
      <w:r w:rsidR="006A5AD5" w:rsidRPr="0006041E">
        <w:rPr>
          <w:rFonts w:ascii="Arial" w:hAnsi="Arial" w:cs="Arial"/>
          <w:i/>
        </w:rPr>
        <w:t xml:space="preserve">L.B. </w:t>
      </w:r>
      <w:r w:rsidR="00930AC3" w:rsidRPr="0006041E">
        <w:rPr>
          <w:rFonts w:ascii="Arial" w:hAnsi="Arial" w:cs="Arial"/>
          <w:i/>
        </w:rPr>
        <w:t>Nga</w:t>
      </w:r>
      <w:bookmarkStart w:id="0" w:name="_GoBack"/>
      <w:bookmarkEnd w:id="0"/>
      <w:r w:rsidR="00930AC3" w:rsidRPr="0006041E">
        <w:rPr>
          <w:rFonts w:ascii="Arial" w:hAnsi="Arial" w:cs="Arial"/>
          <w:i/>
        </w:rPr>
        <w:t>..</w:t>
      </w:r>
      <w:r w:rsidR="0081778B" w:rsidRPr="0006041E">
        <w:rPr>
          <w:rFonts w:ascii="Arial" w:hAnsi="Arial" w:cs="Arial"/>
          <w:i/>
        </w:rPr>
        <w:t xml:space="preserve">. </w:t>
      </w:r>
      <w:r w:rsidR="00531FF2" w:rsidRPr="0006041E">
        <w:rPr>
          <w:rFonts w:ascii="Arial" w:hAnsi="Arial" w:cs="Arial"/>
          <w:i/>
        </w:rPr>
        <w:t>Các k</w:t>
      </w:r>
      <w:r w:rsidR="0081778B" w:rsidRPr="0006041E">
        <w:rPr>
          <w:rFonts w:ascii="Arial" w:hAnsi="Arial" w:cs="Arial"/>
          <w:i/>
        </w:rPr>
        <w:t>ết quả nghiên cứu</w:t>
      </w:r>
      <w:r w:rsidR="00531FF2" w:rsidRPr="0006041E">
        <w:rPr>
          <w:rFonts w:ascii="Arial" w:hAnsi="Arial" w:cs="Arial"/>
          <w:i/>
        </w:rPr>
        <w:t xml:space="preserve"> này</w:t>
      </w:r>
      <w:r w:rsidR="0081778B" w:rsidRPr="0006041E">
        <w:rPr>
          <w:rFonts w:ascii="Arial" w:hAnsi="Arial" w:cs="Arial"/>
          <w:i/>
        </w:rPr>
        <w:t xml:space="preserve"> </w:t>
      </w:r>
      <w:r w:rsidR="004C2824" w:rsidRPr="0006041E">
        <w:rPr>
          <w:rFonts w:ascii="Arial" w:hAnsi="Arial" w:cs="Arial"/>
          <w:i/>
        </w:rPr>
        <w:t xml:space="preserve">có thể tham khảo </w:t>
      </w:r>
      <w:r w:rsidR="00531FF2" w:rsidRPr="0006041E">
        <w:rPr>
          <w:rFonts w:ascii="Arial" w:hAnsi="Arial" w:cs="Arial"/>
          <w:i/>
        </w:rPr>
        <w:t>trong phân cấp phục vụ thiết kế kết cấu khi</w:t>
      </w:r>
      <w:r w:rsidR="004C2824" w:rsidRPr="0006041E">
        <w:rPr>
          <w:rFonts w:ascii="Arial" w:hAnsi="Arial" w:cs="Arial"/>
          <w:i/>
        </w:rPr>
        <w:t xml:space="preserve"> soát xét QCVN</w:t>
      </w:r>
      <w:r w:rsidR="0091094D" w:rsidRPr="0006041E">
        <w:rPr>
          <w:rFonts w:ascii="Arial" w:hAnsi="Arial" w:cs="Arial"/>
          <w:i/>
        </w:rPr>
        <w:t xml:space="preserve"> </w:t>
      </w:r>
      <w:r w:rsidR="004C2824" w:rsidRPr="0006041E">
        <w:rPr>
          <w:rFonts w:ascii="Arial" w:hAnsi="Arial" w:cs="Arial"/>
          <w:i/>
        </w:rPr>
        <w:t>03:2012/BXD</w:t>
      </w:r>
      <w:r w:rsidR="00351A74" w:rsidRPr="0006041E">
        <w:rPr>
          <w:rFonts w:ascii="Arial" w:hAnsi="Arial" w:cs="Arial"/>
          <w:i/>
        </w:rPr>
        <w:t>.</w:t>
      </w:r>
    </w:p>
    <w:p w14:paraId="3ADE9DA4" w14:textId="2F911768" w:rsidR="002921A9" w:rsidRPr="0006041E" w:rsidRDefault="00E12756" w:rsidP="00C161AE">
      <w:pPr>
        <w:spacing w:after="120" w:line="300" w:lineRule="exact"/>
        <w:ind w:firstLine="340"/>
        <w:jc w:val="both"/>
        <w:rPr>
          <w:rFonts w:ascii="Arial" w:hAnsi="Arial" w:cs="Arial"/>
          <w:i/>
        </w:rPr>
      </w:pPr>
      <w:r w:rsidRPr="0006041E">
        <w:rPr>
          <w:rFonts w:ascii="Arial" w:hAnsi="Arial" w:cs="Arial"/>
          <w:bCs/>
          <w:shd w:val="clear" w:color="auto" w:fill="FFFFFF"/>
        </w:rPr>
        <w:t>Abstract:</w:t>
      </w:r>
      <w:r w:rsidRPr="0006041E">
        <w:rPr>
          <w:rFonts w:ascii="Arial" w:hAnsi="Arial" w:cs="Arial"/>
          <w:shd w:val="clear" w:color="auto" w:fill="FFFFFF"/>
        </w:rPr>
        <w:t xml:space="preserve"> </w:t>
      </w:r>
      <w:r w:rsidR="00F650B0" w:rsidRPr="0006041E">
        <w:rPr>
          <w:rFonts w:ascii="Arial" w:hAnsi="Arial" w:cs="Arial"/>
          <w:i/>
          <w:shd w:val="clear" w:color="auto" w:fill="FFFFFF"/>
        </w:rPr>
        <w:t xml:space="preserve">The paper presents a study on the </w:t>
      </w:r>
      <w:r w:rsidR="00FA689E" w:rsidRPr="0006041E">
        <w:rPr>
          <w:rFonts w:ascii="Arial" w:hAnsi="Arial" w:cs="Arial"/>
          <w:i/>
          <w:shd w:val="clear" w:color="auto" w:fill="FFFFFF"/>
        </w:rPr>
        <w:t>criteria</w:t>
      </w:r>
      <w:r w:rsidR="00F650B0" w:rsidRPr="0006041E">
        <w:rPr>
          <w:rFonts w:ascii="Arial" w:hAnsi="Arial" w:cs="Arial"/>
          <w:i/>
          <w:shd w:val="clear" w:color="auto" w:fill="FFFFFF"/>
        </w:rPr>
        <w:t xml:space="preserve"> for</w:t>
      </w:r>
      <w:r w:rsidR="009705A3" w:rsidRPr="0006041E">
        <w:rPr>
          <w:rFonts w:ascii="Arial" w:hAnsi="Arial" w:cs="Arial"/>
          <w:i/>
          <w:shd w:val="clear" w:color="auto" w:fill="FFFFFF"/>
        </w:rPr>
        <w:t xml:space="preserve"> classification of</w:t>
      </w:r>
      <w:r w:rsidR="00F650B0" w:rsidRPr="0006041E">
        <w:rPr>
          <w:rFonts w:ascii="Arial" w:hAnsi="Arial" w:cs="Arial"/>
          <w:i/>
          <w:shd w:val="clear" w:color="auto" w:fill="FFFFFF"/>
        </w:rPr>
        <w:t xml:space="preserve"> building</w:t>
      </w:r>
      <w:r w:rsidR="009705A3" w:rsidRPr="0006041E">
        <w:rPr>
          <w:rFonts w:ascii="Arial" w:hAnsi="Arial" w:cs="Arial"/>
          <w:i/>
          <w:shd w:val="clear" w:color="auto" w:fill="FFFFFF"/>
        </w:rPr>
        <w:t>s</w:t>
      </w:r>
      <w:r w:rsidR="00F650B0" w:rsidRPr="0006041E">
        <w:rPr>
          <w:rFonts w:ascii="Arial" w:hAnsi="Arial" w:cs="Arial"/>
          <w:i/>
          <w:shd w:val="clear" w:color="auto" w:fill="FFFFFF"/>
        </w:rPr>
        <w:t xml:space="preserve"> and structure</w:t>
      </w:r>
      <w:r w:rsidR="009705A3" w:rsidRPr="0006041E">
        <w:rPr>
          <w:rFonts w:ascii="Arial" w:hAnsi="Arial" w:cs="Arial"/>
          <w:i/>
          <w:shd w:val="clear" w:color="auto" w:fill="FFFFFF"/>
        </w:rPr>
        <w:t>s</w:t>
      </w:r>
      <w:r w:rsidR="00F650B0" w:rsidRPr="0006041E">
        <w:rPr>
          <w:rFonts w:ascii="Arial" w:hAnsi="Arial" w:cs="Arial"/>
          <w:i/>
          <w:shd w:val="clear" w:color="auto" w:fill="FFFFFF"/>
        </w:rPr>
        <w:t xml:space="preserve"> for structural design in some countries </w:t>
      </w:r>
      <w:r w:rsidR="009705A3" w:rsidRPr="0006041E">
        <w:rPr>
          <w:rFonts w:ascii="Arial" w:hAnsi="Arial" w:cs="Arial"/>
          <w:i/>
          <w:shd w:val="clear" w:color="auto" w:fill="FFFFFF"/>
        </w:rPr>
        <w:t>in</w:t>
      </w:r>
      <w:r w:rsidR="00F650B0" w:rsidRPr="0006041E">
        <w:rPr>
          <w:rFonts w:ascii="Arial" w:hAnsi="Arial" w:cs="Arial"/>
          <w:i/>
          <w:shd w:val="clear" w:color="auto" w:fill="FFFFFF"/>
        </w:rPr>
        <w:t xml:space="preserve"> Europe, the US, China</w:t>
      </w:r>
      <w:r w:rsidR="009705A3" w:rsidRPr="0006041E">
        <w:rPr>
          <w:rFonts w:ascii="Arial" w:hAnsi="Arial" w:cs="Arial"/>
          <w:i/>
          <w:shd w:val="clear" w:color="auto" w:fill="FFFFFF"/>
        </w:rPr>
        <w:t xml:space="preserve"> and</w:t>
      </w:r>
      <w:r w:rsidR="00F650B0" w:rsidRPr="0006041E">
        <w:rPr>
          <w:rFonts w:ascii="Arial" w:hAnsi="Arial" w:cs="Arial"/>
          <w:i/>
          <w:shd w:val="clear" w:color="auto" w:fill="FFFFFF"/>
        </w:rPr>
        <w:t xml:space="preserve"> Russia etc. The results of this study can be </w:t>
      </w:r>
      <w:r w:rsidR="009705A3" w:rsidRPr="0006041E">
        <w:rPr>
          <w:rFonts w:ascii="Arial" w:hAnsi="Arial" w:cs="Arial"/>
          <w:i/>
          <w:shd w:val="clear" w:color="auto" w:fill="FFFFFF"/>
        </w:rPr>
        <w:t>a good reference</w:t>
      </w:r>
      <w:r w:rsidR="00F650B0" w:rsidRPr="0006041E">
        <w:rPr>
          <w:rFonts w:ascii="Arial" w:hAnsi="Arial" w:cs="Arial"/>
          <w:i/>
          <w:shd w:val="clear" w:color="auto" w:fill="FFFFFF"/>
        </w:rPr>
        <w:t xml:space="preserve"> when revising the Vietnam Building Regulation QCVN 03:2012/BXD</w:t>
      </w:r>
      <w:r w:rsidR="000862A8" w:rsidRPr="0006041E">
        <w:rPr>
          <w:rFonts w:ascii="Arial" w:hAnsi="Arial" w:cs="Arial"/>
          <w:i/>
          <w:shd w:val="clear" w:color="auto" w:fill="FFFFFF"/>
        </w:rPr>
        <w:t>.</w:t>
      </w:r>
    </w:p>
    <w:p w14:paraId="383FFEF4" w14:textId="77777777" w:rsidR="004C2824" w:rsidRPr="0006041E" w:rsidRDefault="0091094D" w:rsidP="00C161AE">
      <w:pPr>
        <w:spacing w:after="120" w:line="300" w:lineRule="exact"/>
        <w:jc w:val="both"/>
        <w:rPr>
          <w:rFonts w:ascii="Arial" w:hAnsi="Arial" w:cs="Arial"/>
          <w:b/>
        </w:rPr>
      </w:pPr>
      <w:r w:rsidRPr="0006041E">
        <w:rPr>
          <w:rFonts w:ascii="Arial" w:hAnsi="Arial" w:cs="Arial"/>
          <w:b/>
        </w:rPr>
        <w:t xml:space="preserve">1. </w:t>
      </w:r>
      <w:r w:rsidR="00351A74" w:rsidRPr="0006041E">
        <w:rPr>
          <w:rFonts w:ascii="Arial" w:hAnsi="Arial" w:cs="Arial"/>
          <w:b/>
        </w:rPr>
        <w:t>Sự cần thiết</w:t>
      </w:r>
    </w:p>
    <w:p w14:paraId="0A24AC5D" w14:textId="5CD774ED" w:rsidR="006C625B" w:rsidRPr="0006041E" w:rsidRDefault="00176EFC" w:rsidP="00C161AE">
      <w:pPr>
        <w:spacing w:after="120" w:line="300" w:lineRule="exact"/>
        <w:ind w:firstLine="340"/>
        <w:jc w:val="both"/>
        <w:rPr>
          <w:rFonts w:ascii="Arial" w:hAnsi="Arial" w:cs="Arial"/>
        </w:rPr>
      </w:pPr>
      <w:r w:rsidRPr="0006041E">
        <w:rPr>
          <w:rFonts w:ascii="Arial" w:hAnsi="Arial" w:cs="Arial"/>
        </w:rPr>
        <w:t xml:space="preserve">Theo </w:t>
      </w:r>
      <w:r w:rsidR="006C625B" w:rsidRPr="0006041E">
        <w:rPr>
          <w:rFonts w:ascii="Arial" w:hAnsi="Arial" w:cs="Arial"/>
        </w:rPr>
        <w:t>Khoản 2, Đ</w:t>
      </w:r>
      <w:r w:rsidRPr="0006041E">
        <w:rPr>
          <w:rFonts w:ascii="Arial" w:hAnsi="Arial" w:cs="Arial"/>
        </w:rPr>
        <w:t xml:space="preserve">iều 5 của Luật sửa đổi, bổ </w:t>
      </w:r>
      <w:r w:rsidR="00C01B16" w:rsidRPr="0006041E">
        <w:rPr>
          <w:rFonts w:ascii="Arial" w:hAnsi="Arial" w:cs="Arial"/>
        </w:rPr>
        <w:t>s</w:t>
      </w:r>
      <w:r w:rsidRPr="0006041E">
        <w:rPr>
          <w:rFonts w:ascii="Arial" w:hAnsi="Arial" w:cs="Arial"/>
        </w:rPr>
        <w:t>ung một số điều của Luật Xây dựng số 62/2020/QH14, cấp công trình xây dựng đượ</w:t>
      </w:r>
      <w:r w:rsidR="006C625B" w:rsidRPr="0006041E">
        <w:rPr>
          <w:rFonts w:ascii="Arial" w:hAnsi="Arial" w:cs="Arial"/>
        </w:rPr>
        <w:t>c xác định</w:t>
      </w:r>
      <w:r w:rsidRPr="0006041E">
        <w:rPr>
          <w:rFonts w:ascii="Arial" w:hAnsi="Arial" w:cs="Arial"/>
        </w:rPr>
        <w:t xml:space="preserve"> theo từng loại công trình gồm</w:t>
      </w:r>
      <w:r w:rsidR="006C625B" w:rsidRPr="0006041E">
        <w:rPr>
          <w:rFonts w:ascii="Arial" w:hAnsi="Arial" w:cs="Arial"/>
        </w:rPr>
        <w:t>:</w:t>
      </w:r>
    </w:p>
    <w:p w14:paraId="3BF51778" w14:textId="796936B5" w:rsidR="006C625B" w:rsidRPr="0006041E" w:rsidRDefault="006C625B" w:rsidP="00C161AE">
      <w:pPr>
        <w:spacing w:after="120" w:line="300" w:lineRule="exact"/>
        <w:jc w:val="both"/>
        <w:rPr>
          <w:rFonts w:ascii="Arial" w:hAnsi="Arial" w:cs="Arial"/>
        </w:rPr>
      </w:pPr>
      <w:r w:rsidRPr="0006041E">
        <w:rPr>
          <w:rFonts w:ascii="Arial" w:hAnsi="Arial" w:cs="Arial"/>
        </w:rPr>
        <w:t>a)  C</w:t>
      </w:r>
      <w:r w:rsidR="00176EFC" w:rsidRPr="0006041E">
        <w:rPr>
          <w:rFonts w:ascii="Arial" w:hAnsi="Arial" w:cs="Arial"/>
        </w:rPr>
        <w:t>ấp công trình xây dựng phục vụ quản lý hoạt động đầu tư xâ</w:t>
      </w:r>
      <w:r w:rsidRPr="0006041E">
        <w:rPr>
          <w:rFonts w:ascii="Arial" w:hAnsi="Arial" w:cs="Arial"/>
        </w:rPr>
        <w:t>y</w:t>
      </w:r>
      <w:r w:rsidR="00176EFC" w:rsidRPr="0006041E">
        <w:rPr>
          <w:rFonts w:ascii="Arial" w:hAnsi="Arial" w:cs="Arial"/>
        </w:rPr>
        <w:t xml:space="preserve"> dựng </w:t>
      </w:r>
      <w:r w:rsidRPr="0006041E">
        <w:rPr>
          <w:rFonts w:ascii="Arial" w:hAnsi="Arial" w:cs="Arial"/>
        </w:rPr>
        <w:t>được xác định căn cứ vào quy mô, mức độ quan trọng, thông số kỹ thuật của công trình, bao gồm cấp đặc biệt, cấp I, cấp II, cấp III và cấp IV.</w:t>
      </w:r>
      <w:r w:rsidR="004428DD" w:rsidRPr="0006041E">
        <w:rPr>
          <w:rFonts w:ascii="Arial" w:hAnsi="Arial" w:cs="Arial"/>
        </w:rPr>
        <w:t xml:space="preserve"> </w:t>
      </w:r>
      <w:r w:rsidR="00C50F90" w:rsidRPr="0006041E">
        <w:rPr>
          <w:rFonts w:ascii="Arial" w:hAnsi="Arial" w:cs="Arial"/>
        </w:rPr>
        <w:t>Nội dung này được quy định trong Thông tư 03/2016/TT-BXD</w:t>
      </w:r>
      <w:r w:rsidR="00DF1A06" w:rsidRPr="0006041E">
        <w:rPr>
          <w:rFonts w:ascii="Arial" w:hAnsi="Arial" w:cs="Arial"/>
        </w:rPr>
        <w:t xml:space="preserve"> [1]</w:t>
      </w:r>
      <w:r w:rsidR="00C50F90" w:rsidRPr="0006041E">
        <w:rPr>
          <w:rFonts w:ascii="Arial" w:hAnsi="Arial" w:cs="Arial"/>
        </w:rPr>
        <w:t xml:space="preserve">, điều chỉnh </w:t>
      </w:r>
      <w:proofErr w:type="gramStart"/>
      <w:r w:rsidR="00C50F90" w:rsidRPr="0006041E">
        <w:rPr>
          <w:rFonts w:ascii="Arial" w:hAnsi="Arial" w:cs="Arial"/>
        </w:rPr>
        <w:t>theo</w:t>
      </w:r>
      <w:proofErr w:type="gramEnd"/>
      <w:r w:rsidR="00C50F90" w:rsidRPr="0006041E">
        <w:rPr>
          <w:rFonts w:ascii="Arial" w:hAnsi="Arial" w:cs="Arial"/>
        </w:rPr>
        <w:t xml:space="preserve"> Thông tư 07/2019/BXD</w:t>
      </w:r>
      <w:r w:rsidR="006D1295" w:rsidRPr="0006041E">
        <w:rPr>
          <w:rFonts w:ascii="Arial" w:hAnsi="Arial" w:cs="Arial"/>
        </w:rPr>
        <w:t xml:space="preserve"> </w:t>
      </w:r>
      <w:r w:rsidR="009E4DF0" w:rsidRPr="0006041E">
        <w:rPr>
          <w:rFonts w:ascii="Arial" w:hAnsi="Arial" w:cs="Arial"/>
        </w:rPr>
        <w:sym w:font="Symbol" w:char="F05B"/>
      </w:r>
      <w:r w:rsidR="00DF1A06" w:rsidRPr="0006041E">
        <w:rPr>
          <w:rFonts w:ascii="Arial" w:hAnsi="Arial" w:cs="Arial"/>
        </w:rPr>
        <w:t>2</w:t>
      </w:r>
      <w:r w:rsidR="009E4DF0" w:rsidRPr="0006041E">
        <w:rPr>
          <w:rFonts w:ascii="Arial" w:hAnsi="Arial" w:cs="Arial"/>
        </w:rPr>
        <w:sym w:font="Symbol" w:char="F05D"/>
      </w:r>
      <w:r w:rsidR="00C50F90" w:rsidRPr="0006041E">
        <w:rPr>
          <w:rFonts w:ascii="Arial" w:hAnsi="Arial" w:cs="Arial"/>
        </w:rPr>
        <w:t>.</w:t>
      </w:r>
    </w:p>
    <w:p w14:paraId="44922C76" w14:textId="6C6B0F71" w:rsidR="00C50F90" w:rsidRPr="0006041E" w:rsidRDefault="006C625B" w:rsidP="00C161AE">
      <w:pPr>
        <w:spacing w:after="120" w:line="300" w:lineRule="exact"/>
        <w:jc w:val="both"/>
        <w:rPr>
          <w:rFonts w:ascii="Arial" w:hAnsi="Arial" w:cs="Arial"/>
        </w:rPr>
      </w:pPr>
      <w:r w:rsidRPr="0006041E">
        <w:rPr>
          <w:rFonts w:ascii="Arial" w:hAnsi="Arial" w:cs="Arial"/>
        </w:rPr>
        <w:t>b) C</w:t>
      </w:r>
      <w:r w:rsidR="00176EFC" w:rsidRPr="0006041E">
        <w:rPr>
          <w:rFonts w:ascii="Arial" w:hAnsi="Arial" w:cs="Arial"/>
        </w:rPr>
        <w:t xml:space="preserve">ấp công trình </w:t>
      </w:r>
      <w:r w:rsidRPr="0006041E">
        <w:rPr>
          <w:rFonts w:ascii="Arial" w:hAnsi="Arial" w:cs="Arial"/>
        </w:rPr>
        <w:t>phục vụ thiết kế xây dựng công trình được quy định trong tiêu chuẩn, quy chuẩn kỹ thuật.</w:t>
      </w:r>
      <w:r w:rsidR="00C50F90" w:rsidRPr="0006041E">
        <w:rPr>
          <w:rFonts w:ascii="Arial" w:hAnsi="Arial" w:cs="Arial"/>
        </w:rPr>
        <w:t xml:space="preserve"> Nội dung này đang </w:t>
      </w:r>
      <w:r w:rsidR="000C26D1" w:rsidRPr="0006041E">
        <w:rPr>
          <w:rFonts w:ascii="Arial" w:hAnsi="Arial" w:cs="Arial"/>
        </w:rPr>
        <w:t xml:space="preserve">là một phần của </w:t>
      </w:r>
      <w:r w:rsidR="00B116BA" w:rsidRPr="0006041E">
        <w:rPr>
          <w:rFonts w:ascii="Arial" w:hAnsi="Arial" w:cs="Arial"/>
        </w:rPr>
        <w:t xml:space="preserve">QCVN 03:2012/BXD </w:t>
      </w:r>
      <w:r w:rsidR="00B116BA" w:rsidRPr="0006041E">
        <w:rPr>
          <w:rFonts w:ascii="Arial" w:hAnsi="Arial" w:cs="Arial"/>
        </w:rPr>
        <w:sym w:font="Symbol" w:char="F05B"/>
      </w:r>
      <w:r w:rsidR="00C62E80" w:rsidRPr="0006041E">
        <w:rPr>
          <w:rFonts w:ascii="Arial" w:hAnsi="Arial" w:cs="Arial"/>
        </w:rPr>
        <w:t>3</w:t>
      </w:r>
      <w:r w:rsidR="00B116BA" w:rsidRPr="0006041E">
        <w:rPr>
          <w:rFonts w:ascii="Arial" w:hAnsi="Arial" w:cs="Arial"/>
        </w:rPr>
        <w:sym w:font="Symbol" w:char="F05D"/>
      </w:r>
      <w:r w:rsidR="00C50F90" w:rsidRPr="0006041E">
        <w:rPr>
          <w:rFonts w:ascii="Arial" w:hAnsi="Arial" w:cs="Arial"/>
        </w:rPr>
        <w:t xml:space="preserve">. </w:t>
      </w:r>
    </w:p>
    <w:p w14:paraId="36C08ADA" w14:textId="35BECE0C" w:rsidR="00176EFC" w:rsidRPr="0006041E" w:rsidRDefault="00C50F90" w:rsidP="00D642A4">
      <w:pPr>
        <w:spacing w:after="120" w:line="320" w:lineRule="exact"/>
        <w:ind w:firstLine="340"/>
        <w:jc w:val="both"/>
        <w:rPr>
          <w:rFonts w:ascii="Arial" w:hAnsi="Arial" w:cs="Arial"/>
        </w:rPr>
      </w:pPr>
      <w:r w:rsidRPr="0006041E">
        <w:rPr>
          <w:rFonts w:ascii="Arial" w:hAnsi="Arial" w:cs="Arial"/>
        </w:rPr>
        <w:t>Như vậy</w:t>
      </w:r>
      <w:r w:rsidR="000C26D1" w:rsidRPr="0006041E">
        <w:rPr>
          <w:rFonts w:ascii="Arial" w:hAnsi="Arial" w:cs="Arial"/>
        </w:rPr>
        <w:t>,</w:t>
      </w:r>
      <w:r w:rsidRPr="0006041E">
        <w:rPr>
          <w:rFonts w:ascii="Arial" w:hAnsi="Arial" w:cs="Arial"/>
        </w:rPr>
        <w:t xml:space="preserve"> QCVN 03:2012/BXD </w:t>
      </w:r>
      <w:r w:rsidR="009E4DF0" w:rsidRPr="0006041E">
        <w:rPr>
          <w:rFonts w:ascii="Arial" w:hAnsi="Arial" w:cs="Arial"/>
        </w:rPr>
        <w:t>với</w:t>
      </w:r>
      <w:r w:rsidR="00351A74" w:rsidRPr="0006041E">
        <w:rPr>
          <w:rFonts w:ascii="Arial" w:hAnsi="Arial" w:cs="Arial"/>
        </w:rPr>
        <w:t xml:space="preserve"> </w:t>
      </w:r>
      <w:r w:rsidR="00E72CB7" w:rsidRPr="0006041E">
        <w:rPr>
          <w:rFonts w:ascii="Arial" w:hAnsi="Arial" w:cs="Arial"/>
        </w:rPr>
        <w:t xml:space="preserve">các nội dung </w:t>
      </w:r>
      <w:r w:rsidR="005320E7" w:rsidRPr="0006041E">
        <w:rPr>
          <w:rFonts w:ascii="Arial" w:hAnsi="Arial" w:cs="Arial"/>
        </w:rPr>
        <w:t>phục vụ cho thiết kế xây dựng công trình dân dụng, công nghiệp và hạ tầng kỹ thu</w:t>
      </w:r>
      <w:r w:rsidR="00C72F60" w:rsidRPr="0006041E">
        <w:rPr>
          <w:rFonts w:ascii="Arial" w:hAnsi="Arial" w:cs="Arial"/>
        </w:rPr>
        <w:t>ậ</w:t>
      </w:r>
      <w:r w:rsidR="005320E7" w:rsidRPr="0006041E">
        <w:rPr>
          <w:rFonts w:ascii="Arial" w:hAnsi="Arial" w:cs="Arial"/>
        </w:rPr>
        <w:t>t đô th</w:t>
      </w:r>
      <w:r w:rsidR="00C72F60" w:rsidRPr="0006041E">
        <w:rPr>
          <w:rFonts w:ascii="Arial" w:hAnsi="Arial" w:cs="Arial"/>
        </w:rPr>
        <w:t>ị</w:t>
      </w:r>
      <w:r w:rsidR="005320E7" w:rsidRPr="0006041E">
        <w:rPr>
          <w:rFonts w:ascii="Arial" w:hAnsi="Arial" w:cs="Arial"/>
        </w:rPr>
        <w:t xml:space="preserve"> là </w:t>
      </w:r>
      <w:r w:rsidR="004428DD" w:rsidRPr="0006041E">
        <w:rPr>
          <w:rFonts w:ascii="Arial" w:hAnsi="Arial" w:cs="Arial"/>
        </w:rPr>
        <w:t>phù hợp</w:t>
      </w:r>
      <w:r w:rsidR="005320E7" w:rsidRPr="0006041E">
        <w:rPr>
          <w:rFonts w:ascii="Arial" w:hAnsi="Arial" w:cs="Arial"/>
        </w:rPr>
        <w:t xml:space="preserve"> quy định của Luậ</w:t>
      </w:r>
      <w:r w:rsidR="00C542C3" w:rsidRPr="0006041E">
        <w:rPr>
          <w:rFonts w:ascii="Arial" w:hAnsi="Arial" w:cs="Arial"/>
        </w:rPr>
        <w:t xml:space="preserve">t </w:t>
      </w:r>
      <w:r w:rsidRPr="0006041E">
        <w:rPr>
          <w:rFonts w:ascii="Arial" w:hAnsi="Arial" w:cs="Arial"/>
        </w:rPr>
        <w:t xml:space="preserve">xây dựng sửa đổi số </w:t>
      </w:r>
      <w:r w:rsidR="00C542C3" w:rsidRPr="0006041E">
        <w:rPr>
          <w:rFonts w:ascii="Arial" w:hAnsi="Arial" w:cs="Arial"/>
        </w:rPr>
        <w:t>62/2020</w:t>
      </w:r>
      <w:r w:rsidRPr="0006041E">
        <w:rPr>
          <w:rFonts w:ascii="Arial" w:hAnsi="Arial" w:cs="Arial"/>
        </w:rPr>
        <w:t>/</w:t>
      </w:r>
      <w:r w:rsidR="00C542C3" w:rsidRPr="0006041E">
        <w:rPr>
          <w:rFonts w:ascii="Arial" w:hAnsi="Arial" w:cs="Arial"/>
        </w:rPr>
        <w:t>QH14.</w:t>
      </w:r>
    </w:p>
    <w:p w14:paraId="139B9AD3" w14:textId="40BF7E2D" w:rsidR="004428DD" w:rsidRPr="0006041E" w:rsidRDefault="005320E7" w:rsidP="00C161AE">
      <w:pPr>
        <w:spacing w:after="120" w:line="300" w:lineRule="exact"/>
        <w:ind w:firstLine="340"/>
        <w:jc w:val="both"/>
        <w:rPr>
          <w:rFonts w:ascii="Arial" w:hAnsi="Arial" w:cs="Arial"/>
        </w:rPr>
      </w:pPr>
      <w:r w:rsidRPr="0006041E">
        <w:rPr>
          <w:rFonts w:ascii="Arial" w:hAnsi="Arial" w:cs="Arial"/>
        </w:rPr>
        <w:t>P</w:t>
      </w:r>
      <w:r w:rsidR="00C830AD" w:rsidRPr="0006041E">
        <w:rPr>
          <w:rFonts w:ascii="Arial" w:hAnsi="Arial" w:cs="Arial"/>
        </w:rPr>
        <w:t xml:space="preserve">hân cấp công trình </w:t>
      </w:r>
      <w:proofErr w:type="gramStart"/>
      <w:r w:rsidR="00C830AD" w:rsidRPr="0006041E">
        <w:rPr>
          <w:rFonts w:ascii="Arial" w:hAnsi="Arial" w:cs="Arial"/>
        </w:rPr>
        <w:t>theo</w:t>
      </w:r>
      <w:proofErr w:type="gramEnd"/>
      <w:r w:rsidR="00C830AD" w:rsidRPr="0006041E">
        <w:rPr>
          <w:rFonts w:ascii="Arial" w:hAnsi="Arial" w:cs="Arial"/>
        </w:rPr>
        <w:t xml:space="preserve"> </w:t>
      </w:r>
      <w:r w:rsidR="00C542C3" w:rsidRPr="0006041E">
        <w:rPr>
          <w:rFonts w:ascii="Arial" w:hAnsi="Arial" w:cs="Arial"/>
        </w:rPr>
        <w:t>QCVN 03:2012/BXD</w:t>
      </w:r>
      <w:r w:rsidR="00C830AD" w:rsidRPr="0006041E">
        <w:rPr>
          <w:rFonts w:ascii="Arial" w:hAnsi="Arial" w:cs="Arial"/>
        </w:rPr>
        <w:t xml:space="preserve"> </w:t>
      </w:r>
      <w:r w:rsidRPr="0006041E">
        <w:rPr>
          <w:rFonts w:ascii="Arial" w:hAnsi="Arial" w:cs="Arial"/>
        </w:rPr>
        <w:t xml:space="preserve">được </w:t>
      </w:r>
      <w:r w:rsidR="00C542C3" w:rsidRPr="0006041E">
        <w:rPr>
          <w:rFonts w:ascii="Arial" w:hAnsi="Arial" w:cs="Arial"/>
          <w:i/>
        </w:rPr>
        <w:t>“</w:t>
      </w:r>
      <w:r w:rsidRPr="0006041E">
        <w:rPr>
          <w:rFonts w:ascii="Arial" w:hAnsi="Arial" w:cs="Arial"/>
          <w:i/>
        </w:rPr>
        <w:t>căn cứ vào tầm quan trọng, quy mô, yêu cầu kỹ thuật xây dựng, tuổi thọ của công trình và mức độ an toàn cho người và tài sản trong công trình đó</w:t>
      </w:r>
      <w:r w:rsidR="00C542C3" w:rsidRPr="0006041E">
        <w:rPr>
          <w:rFonts w:ascii="Arial" w:hAnsi="Arial" w:cs="Arial"/>
          <w:i/>
        </w:rPr>
        <w:t>”</w:t>
      </w:r>
      <w:r w:rsidRPr="0006041E">
        <w:rPr>
          <w:rFonts w:ascii="Arial" w:hAnsi="Arial" w:cs="Arial"/>
        </w:rPr>
        <w:t xml:space="preserve">. </w:t>
      </w:r>
      <w:r w:rsidR="00C542C3" w:rsidRPr="0006041E">
        <w:rPr>
          <w:rFonts w:ascii="Arial" w:hAnsi="Arial" w:cs="Arial"/>
        </w:rPr>
        <w:t xml:space="preserve">Tuy nhiên, QCVN 03:2012/BXD </w:t>
      </w:r>
      <w:r w:rsidR="00C830AD" w:rsidRPr="0006041E">
        <w:rPr>
          <w:rFonts w:ascii="Arial" w:hAnsi="Arial" w:cs="Arial"/>
        </w:rPr>
        <w:t xml:space="preserve">mới chỉ </w:t>
      </w:r>
      <w:r w:rsidR="00E72CB7" w:rsidRPr="0006041E">
        <w:rPr>
          <w:rFonts w:ascii="Arial" w:hAnsi="Arial" w:cs="Arial"/>
        </w:rPr>
        <w:t>nêu</w:t>
      </w:r>
      <w:r w:rsidR="00C830AD" w:rsidRPr="0006041E">
        <w:rPr>
          <w:rFonts w:ascii="Arial" w:hAnsi="Arial" w:cs="Arial"/>
        </w:rPr>
        <w:t xml:space="preserve"> nguyên tắc </w:t>
      </w:r>
      <w:r w:rsidR="00C542C3" w:rsidRPr="0006041E">
        <w:rPr>
          <w:rFonts w:ascii="Arial" w:hAnsi="Arial" w:cs="Arial"/>
        </w:rPr>
        <w:lastRenderedPageBreak/>
        <w:t>ph</w:t>
      </w:r>
      <w:r w:rsidR="009141CF" w:rsidRPr="0006041E">
        <w:rPr>
          <w:rFonts w:ascii="Arial" w:hAnsi="Arial" w:cs="Arial"/>
        </w:rPr>
        <w:t>â</w:t>
      </w:r>
      <w:r w:rsidR="00C542C3" w:rsidRPr="0006041E">
        <w:rPr>
          <w:rFonts w:ascii="Arial" w:hAnsi="Arial" w:cs="Arial"/>
        </w:rPr>
        <w:t xml:space="preserve">n cấp công trình, </w:t>
      </w:r>
      <w:r w:rsidR="00C830AD" w:rsidRPr="0006041E">
        <w:rPr>
          <w:rFonts w:ascii="Arial" w:hAnsi="Arial" w:cs="Arial"/>
        </w:rPr>
        <w:t xml:space="preserve">nên việc </w:t>
      </w:r>
      <w:r w:rsidR="009141CF" w:rsidRPr="0006041E">
        <w:rPr>
          <w:rFonts w:ascii="Arial" w:hAnsi="Arial" w:cs="Arial"/>
        </w:rPr>
        <w:t xml:space="preserve">xác định cấp </w:t>
      </w:r>
      <w:r w:rsidR="004428DD" w:rsidRPr="0006041E">
        <w:rPr>
          <w:rFonts w:ascii="Arial" w:hAnsi="Arial" w:cs="Arial"/>
        </w:rPr>
        <w:t xml:space="preserve">công trình và sử dụng cấp công trình trong thiết kế </w:t>
      </w:r>
      <w:r w:rsidR="00C50F90" w:rsidRPr="0006041E">
        <w:rPr>
          <w:rFonts w:ascii="Arial" w:hAnsi="Arial" w:cs="Arial"/>
        </w:rPr>
        <w:t xml:space="preserve">kết cấu công trình </w:t>
      </w:r>
      <w:r w:rsidR="004428DD" w:rsidRPr="0006041E">
        <w:rPr>
          <w:rFonts w:ascii="Arial" w:hAnsi="Arial" w:cs="Arial"/>
        </w:rPr>
        <w:t>còn</w:t>
      </w:r>
      <w:r w:rsidR="00C830AD" w:rsidRPr="0006041E">
        <w:rPr>
          <w:rFonts w:ascii="Arial" w:hAnsi="Arial" w:cs="Arial"/>
        </w:rPr>
        <w:t xml:space="preserve"> khó khăn. </w:t>
      </w:r>
    </w:p>
    <w:p w14:paraId="538F4B05" w14:textId="77777777" w:rsidR="009141CF" w:rsidRPr="0006041E" w:rsidRDefault="00670709" w:rsidP="000A3A81">
      <w:pPr>
        <w:spacing w:after="60" w:line="280" w:lineRule="exact"/>
        <w:ind w:firstLine="340"/>
        <w:jc w:val="both"/>
        <w:rPr>
          <w:rFonts w:ascii="Arial" w:hAnsi="Arial" w:cs="Arial"/>
        </w:rPr>
      </w:pPr>
      <w:r w:rsidRPr="0006041E">
        <w:rPr>
          <w:rFonts w:ascii="Arial" w:hAnsi="Arial" w:cs="Arial"/>
        </w:rPr>
        <w:t xml:space="preserve">Để </w:t>
      </w:r>
      <w:r w:rsidR="00C542C3" w:rsidRPr="0006041E">
        <w:rPr>
          <w:rFonts w:ascii="Arial" w:hAnsi="Arial" w:cs="Arial"/>
        </w:rPr>
        <w:t xml:space="preserve">khắc phục tình trạng này, </w:t>
      </w:r>
      <w:r w:rsidR="009141CF" w:rsidRPr="0006041E">
        <w:rPr>
          <w:rFonts w:ascii="Arial" w:hAnsi="Arial" w:cs="Arial"/>
        </w:rPr>
        <w:t xml:space="preserve">việc nghiên cứu </w:t>
      </w:r>
      <w:r w:rsidR="002101AF" w:rsidRPr="0006041E">
        <w:rPr>
          <w:rFonts w:ascii="Arial" w:hAnsi="Arial" w:cs="Arial"/>
        </w:rPr>
        <w:t>cơ sở khoa học để định mức các tiêu chí</w:t>
      </w:r>
      <w:r w:rsidR="00C50F90" w:rsidRPr="0006041E">
        <w:rPr>
          <w:rFonts w:ascii="Arial" w:hAnsi="Arial" w:cs="Arial"/>
        </w:rPr>
        <w:t xml:space="preserve"> </w:t>
      </w:r>
      <w:proofErr w:type="gramStart"/>
      <w:r w:rsidR="009E4DF0" w:rsidRPr="0006041E">
        <w:rPr>
          <w:rFonts w:ascii="Arial" w:hAnsi="Arial" w:cs="Arial"/>
        </w:rPr>
        <w:t>theo</w:t>
      </w:r>
      <w:proofErr w:type="gramEnd"/>
      <w:r w:rsidR="009E4DF0" w:rsidRPr="0006041E">
        <w:rPr>
          <w:rFonts w:ascii="Arial" w:hAnsi="Arial" w:cs="Arial"/>
        </w:rPr>
        <w:t xml:space="preserve"> các</w:t>
      </w:r>
      <w:r w:rsidR="00C50F90" w:rsidRPr="0006041E">
        <w:rPr>
          <w:rFonts w:ascii="Arial" w:hAnsi="Arial" w:cs="Arial"/>
        </w:rPr>
        <w:t xml:space="preserve"> cấp</w:t>
      </w:r>
      <w:r w:rsidR="009E4DF0" w:rsidRPr="0006041E">
        <w:rPr>
          <w:rFonts w:ascii="Arial" w:hAnsi="Arial" w:cs="Arial"/>
        </w:rPr>
        <w:t xml:space="preserve"> công trình</w:t>
      </w:r>
      <w:r w:rsidR="002101AF" w:rsidRPr="0006041E">
        <w:rPr>
          <w:rFonts w:ascii="Arial" w:hAnsi="Arial" w:cs="Arial"/>
        </w:rPr>
        <w:t xml:space="preserve">, dùng các mức này để </w:t>
      </w:r>
      <w:r w:rsidR="00C50F90" w:rsidRPr="0006041E">
        <w:rPr>
          <w:rFonts w:ascii="Arial" w:hAnsi="Arial" w:cs="Arial"/>
        </w:rPr>
        <w:t xml:space="preserve">lập danh mục công trình với </w:t>
      </w:r>
      <w:r w:rsidR="002101AF" w:rsidRPr="0006041E">
        <w:rPr>
          <w:rFonts w:ascii="Arial" w:hAnsi="Arial" w:cs="Arial"/>
        </w:rPr>
        <w:t xml:space="preserve">các cấp khác nhau </w:t>
      </w:r>
      <w:r w:rsidR="00C50F90" w:rsidRPr="0006041E">
        <w:rPr>
          <w:rFonts w:ascii="Arial" w:hAnsi="Arial" w:cs="Arial"/>
        </w:rPr>
        <w:t>phục vụ</w:t>
      </w:r>
      <w:r w:rsidR="002101AF" w:rsidRPr="0006041E">
        <w:rPr>
          <w:rFonts w:ascii="Arial" w:hAnsi="Arial" w:cs="Arial"/>
        </w:rPr>
        <w:t xml:space="preserve"> </w:t>
      </w:r>
      <w:r w:rsidR="00C50F90" w:rsidRPr="0006041E">
        <w:rPr>
          <w:rFonts w:ascii="Arial" w:hAnsi="Arial" w:cs="Arial"/>
        </w:rPr>
        <w:t xml:space="preserve">cho công tác </w:t>
      </w:r>
      <w:r w:rsidR="0034380C" w:rsidRPr="0006041E">
        <w:rPr>
          <w:rFonts w:ascii="Arial" w:hAnsi="Arial" w:cs="Arial"/>
        </w:rPr>
        <w:t>thiết kế</w:t>
      </w:r>
      <w:r w:rsidR="009141CF" w:rsidRPr="0006041E">
        <w:rPr>
          <w:rFonts w:ascii="Arial" w:hAnsi="Arial" w:cs="Arial"/>
        </w:rPr>
        <w:t xml:space="preserve"> </w:t>
      </w:r>
      <w:r w:rsidR="00C50F90" w:rsidRPr="0006041E">
        <w:rPr>
          <w:rFonts w:ascii="Arial" w:hAnsi="Arial" w:cs="Arial"/>
        </w:rPr>
        <w:t xml:space="preserve">kết cấu </w:t>
      </w:r>
      <w:r w:rsidR="009141CF" w:rsidRPr="0006041E">
        <w:rPr>
          <w:rFonts w:ascii="Arial" w:hAnsi="Arial" w:cs="Arial"/>
        </w:rPr>
        <w:t>là cần thiết.</w:t>
      </w:r>
    </w:p>
    <w:p w14:paraId="3B3DEBC3" w14:textId="33D490D5" w:rsidR="00C830AD" w:rsidRPr="0006041E" w:rsidRDefault="0034380C" w:rsidP="000A3A81">
      <w:pPr>
        <w:spacing w:after="60" w:line="280" w:lineRule="exact"/>
        <w:ind w:firstLine="340"/>
        <w:jc w:val="both"/>
        <w:rPr>
          <w:rFonts w:ascii="Arial" w:hAnsi="Arial" w:cs="Arial"/>
        </w:rPr>
      </w:pPr>
      <w:r w:rsidRPr="0006041E">
        <w:rPr>
          <w:rFonts w:ascii="Arial" w:hAnsi="Arial" w:cs="Arial"/>
        </w:rPr>
        <w:t>N</w:t>
      </w:r>
      <w:r w:rsidR="002758FB" w:rsidRPr="0006041E">
        <w:rPr>
          <w:rFonts w:ascii="Arial" w:hAnsi="Arial" w:cs="Arial"/>
        </w:rPr>
        <w:t>ghiên cứ</w:t>
      </w:r>
      <w:r w:rsidR="00C50F90" w:rsidRPr="0006041E">
        <w:rPr>
          <w:rFonts w:ascii="Arial" w:hAnsi="Arial" w:cs="Arial"/>
        </w:rPr>
        <w:t xml:space="preserve">u các </w:t>
      </w:r>
      <w:r w:rsidR="00670709" w:rsidRPr="0006041E">
        <w:rPr>
          <w:rFonts w:ascii="Arial" w:hAnsi="Arial" w:cs="Arial"/>
        </w:rPr>
        <w:t xml:space="preserve">tiêu chí phân cấp </w:t>
      </w:r>
      <w:r w:rsidR="002758FB" w:rsidRPr="0006041E">
        <w:rPr>
          <w:rFonts w:ascii="Arial" w:hAnsi="Arial" w:cs="Arial"/>
        </w:rPr>
        <w:t xml:space="preserve">công trình </w:t>
      </w:r>
      <w:r w:rsidR="00670709" w:rsidRPr="0006041E">
        <w:rPr>
          <w:rFonts w:ascii="Arial" w:hAnsi="Arial" w:cs="Arial"/>
        </w:rPr>
        <w:t>theo kinh nghiệm của một số nước trên thế giới</w:t>
      </w:r>
      <w:r w:rsidR="0059044E" w:rsidRPr="0006041E">
        <w:rPr>
          <w:rFonts w:ascii="Arial" w:hAnsi="Arial" w:cs="Arial"/>
        </w:rPr>
        <w:t xml:space="preserve"> làm</w:t>
      </w:r>
      <w:r w:rsidR="009E4DF0" w:rsidRPr="0006041E">
        <w:rPr>
          <w:rFonts w:ascii="Arial" w:hAnsi="Arial" w:cs="Arial"/>
        </w:rPr>
        <w:t xml:space="preserve"> cơ sở </w:t>
      </w:r>
      <w:r w:rsidR="003930EB" w:rsidRPr="0006041E">
        <w:rPr>
          <w:rFonts w:ascii="Arial" w:hAnsi="Arial" w:cs="Arial"/>
        </w:rPr>
        <w:t xml:space="preserve">cho việc </w:t>
      </w:r>
      <w:r w:rsidR="00716BC6" w:rsidRPr="0006041E">
        <w:rPr>
          <w:rFonts w:ascii="Arial" w:hAnsi="Arial" w:cs="Arial"/>
        </w:rPr>
        <w:t xml:space="preserve">quy </w:t>
      </w:r>
      <w:r w:rsidR="0059044E" w:rsidRPr="0006041E">
        <w:rPr>
          <w:rFonts w:ascii="Arial" w:hAnsi="Arial" w:cs="Arial"/>
        </w:rPr>
        <w:t xml:space="preserve">định </w:t>
      </w:r>
      <w:r w:rsidR="003930EB" w:rsidRPr="0006041E">
        <w:rPr>
          <w:rFonts w:ascii="Arial" w:hAnsi="Arial" w:cs="Arial"/>
        </w:rPr>
        <w:t>cấp</w:t>
      </w:r>
      <w:r w:rsidR="00716BC6" w:rsidRPr="0006041E">
        <w:rPr>
          <w:rFonts w:ascii="Arial" w:hAnsi="Arial" w:cs="Arial"/>
        </w:rPr>
        <w:t xml:space="preserve"> công trình </w:t>
      </w:r>
      <w:r w:rsidR="0059044E" w:rsidRPr="0006041E">
        <w:rPr>
          <w:rFonts w:ascii="Arial" w:hAnsi="Arial" w:cs="Arial"/>
        </w:rPr>
        <w:t xml:space="preserve">cho các </w:t>
      </w:r>
      <w:r w:rsidR="003930EB" w:rsidRPr="0006041E">
        <w:rPr>
          <w:rFonts w:ascii="Arial" w:hAnsi="Arial" w:cs="Arial"/>
        </w:rPr>
        <w:t>công trình</w:t>
      </w:r>
      <w:r w:rsidR="009E4DF0" w:rsidRPr="0006041E">
        <w:rPr>
          <w:rFonts w:ascii="Arial" w:hAnsi="Arial" w:cs="Arial"/>
        </w:rPr>
        <w:t xml:space="preserve"> </w:t>
      </w:r>
      <w:r w:rsidR="0059044E" w:rsidRPr="0006041E">
        <w:rPr>
          <w:rFonts w:ascii="Arial" w:hAnsi="Arial" w:cs="Arial"/>
        </w:rPr>
        <w:t>cụ thể trong</w:t>
      </w:r>
      <w:r w:rsidR="002101AF" w:rsidRPr="0006041E">
        <w:rPr>
          <w:rFonts w:ascii="Arial" w:hAnsi="Arial" w:cs="Arial"/>
        </w:rPr>
        <w:t xml:space="preserve"> </w:t>
      </w:r>
      <w:r w:rsidR="00C01B16" w:rsidRPr="0006041E">
        <w:rPr>
          <w:rFonts w:ascii="Arial" w:hAnsi="Arial" w:cs="Arial"/>
        </w:rPr>
        <w:t xml:space="preserve">phiên bản mới của </w:t>
      </w:r>
      <w:r w:rsidR="009E4DF0" w:rsidRPr="0006041E">
        <w:rPr>
          <w:rFonts w:ascii="Arial" w:hAnsi="Arial" w:cs="Arial"/>
        </w:rPr>
        <w:t>QC 03:2012/BXD</w:t>
      </w:r>
      <w:r w:rsidR="002101AF" w:rsidRPr="0006041E">
        <w:rPr>
          <w:rFonts w:ascii="Arial" w:hAnsi="Arial" w:cs="Arial"/>
        </w:rPr>
        <w:t xml:space="preserve"> là nội</w:t>
      </w:r>
      <w:r w:rsidRPr="0006041E">
        <w:rPr>
          <w:rFonts w:ascii="Arial" w:hAnsi="Arial" w:cs="Arial"/>
        </w:rPr>
        <w:t xml:space="preserve"> dung chính của bà</w:t>
      </w:r>
      <w:r w:rsidR="00716BC6" w:rsidRPr="0006041E">
        <w:rPr>
          <w:rFonts w:ascii="Arial" w:hAnsi="Arial" w:cs="Arial"/>
        </w:rPr>
        <w:t>i</w:t>
      </w:r>
      <w:r w:rsidRPr="0006041E">
        <w:rPr>
          <w:rFonts w:ascii="Arial" w:hAnsi="Arial" w:cs="Arial"/>
        </w:rPr>
        <w:t xml:space="preserve"> báo</w:t>
      </w:r>
      <w:r w:rsidR="002101AF" w:rsidRPr="0006041E">
        <w:rPr>
          <w:rFonts w:ascii="Arial" w:hAnsi="Arial" w:cs="Arial"/>
        </w:rPr>
        <w:t xml:space="preserve"> này</w:t>
      </w:r>
      <w:r w:rsidRPr="0006041E">
        <w:rPr>
          <w:rFonts w:ascii="Arial" w:hAnsi="Arial" w:cs="Arial"/>
        </w:rPr>
        <w:t xml:space="preserve">. </w:t>
      </w:r>
    </w:p>
    <w:p w14:paraId="47D32AE6" w14:textId="77777777" w:rsidR="004C2824" w:rsidRPr="0006041E" w:rsidRDefault="0091094D" w:rsidP="000A3A81">
      <w:pPr>
        <w:spacing w:after="60" w:line="280" w:lineRule="exact"/>
        <w:rPr>
          <w:rFonts w:ascii="Arial" w:hAnsi="Arial" w:cs="Arial"/>
          <w:b/>
        </w:rPr>
      </w:pPr>
      <w:r w:rsidRPr="0006041E">
        <w:rPr>
          <w:rFonts w:ascii="Arial" w:hAnsi="Arial" w:cs="Arial"/>
          <w:b/>
        </w:rPr>
        <w:t xml:space="preserve">2. </w:t>
      </w:r>
      <w:r w:rsidR="004953BF" w:rsidRPr="0006041E">
        <w:rPr>
          <w:rFonts w:ascii="Arial" w:hAnsi="Arial" w:cs="Arial"/>
          <w:b/>
        </w:rPr>
        <w:t>Tiêu chí p</w:t>
      </w:r>
      <w:r w:rsidR="0095462A" w:rsidRPr="0006041E">
        <w:rPr>
          <w:rFonts w:ascii="Arial" w:hAnsi="Arial" w:cs="Arial"/>
          <w:b/>
        </w:rPr>
        <w:t xml:space="preserve">hân cấp công trình phục vụ thiết kế kết cấu </w:t>
      </w:r>
    </w:p>
    <w:p w14:paraId="0B219A97" w14:textId="4FE53636" w:rsidR="002758FB" w:rsidRPr="0006041E" w:rsidRDefault="003930EB" w:rsidP="000A3A81">
      <w:pPr>
        <w:spacing w:after="60" w:line="280" w:lineRule="exact"/>
        <w:ind w:firstLine="340"/>
        <w:jc w:val="both"/>
        <w:rPr>
          <w:rFonts w:ascii="Arial" w:hAnsi="Arial" w:cs="Arial"/>
        </w:rPr>
      </w:pPr>
      <w:r w:rsidRPr="0006041E">
        <w:rPr>
          <w:rFonts w:ascii="Arial" w:hAnsi="Arial" w:cs="Arial"/>
        </w:rPr>
        <w:t>Y</w:t>
      </w:r>
      <w:r w:rsidR="002758FB" w:rsidRPr="0006041E">
        <w:rPr>
          <w:rFonts w:ascii="Arial" w:hAnsi="Arial" w:cs="Arial"/>
        </w:rPr>
        <w:t xml:space="preserve">êu cầu đối với kết cấu </w:t>
      </w:r>
      <w:r w:rsidRPr="0006041E">
        <w:rPr>
          <w:rFonts w:ascii="Arial" w:hAnsi="Arial" w:cs="Arial"/>
        </w:rPr>
        <w:t xml:space="preserve">khi thiết kế </w:t>
      </w:r>
      <w:r w:rsidR="002758FB" w:rsidRPr="0006041E">
        <w:rPr>
          <w:rFonts w:ascii="Arial" w:hAnsi="Arial" w:cs="Arial"/>
        </w:rPr>
        <w:t xml:space="preserve">thường </w:t>
      </w:r>
      <w:r w:rsidR="009E4DF0" w:rsidRPr="0006041E">
        <w:rPr>
          <w:rFonts w:ascii="Arial" w:hAnsi="Arial" w:cs="Arial"/>
        </w:rPr>
        <w:t>là</w:t>
      </w:r>
      <w:r w:rsidR="002758FB" w:rsidRPr="0006041E">
        <w:rPr>
          <w:rFonts w:ascii="Arial" w:hAnsi="Arial" w:cs="Arial"/>
        </w:rPr>
        <w:t xml:space="preserve">: đảm bảo </w:t>
      </w:r>
      <w:proofErr w:type="gramStart"/>
      <w:r w:rsidR="001E37BF" w:rsidRPr="0006041E">
        <w:rPr>
          <w:rFonts w:ascii="Arial" w:hAnsi="Arial" w:cs="Arial"/>
        </w:rPr>
        <w:t>an</w:t>
      </w:r>
      <w:proofErr w:type="gramEnd"/>
      <w:r w:rsidR="001E37BF" w:rsidRPr="0006041E">
        <w:rPr>
          <w:rFonts w:ascii="Arial" w:hAnsi="Arial" w:cs="Arial"/>
        </w:rPr>
        <w:t xml:space="preserve"> toàn </w:t>
      </w:r>
      <w:r w:rsidR="002758FB" w:rsidRPr="0006041E">
        <w:rPr>
          <w:rFonts w:ascii="Arial" w:hAnsi="Arial" w:cs="Arial"/>
        </w:rPr>
        <w:t>chịu lự</w:t>
      </w:r>
      <w:r w:rsidR="001E37BF" w:rsidRPr="0006041E">
        <w:rPr>
          <w:rFonts w:ascii="Arial" w:hAnsi="Arial" w:cs="Arial"/>
        </w:rPr>
        <w:t>c</w:t>
      </w:r>
      <w:r w:rsidR="0084074B" w:rsidRPr="0006041E">
        <w:rPr>
          <w:rFonts w:ascii="Arial" w:hAnsi="Arial" w:cs="Arial"/>
        </w:rPr>
        <w:t xml:space="preserve">, đảm bảo khả năng sử dụng bình thường (chuyển vị, biến dạng trong mức cho phép) </w:t>
      </w:r>
      <w:r w:rsidR="00A70395" w:rsidRPr="0006041E">
        <w:rPr>
          <w:rFonts w:ascii="Arial" w:hAnsi="Arial" w:cs="Arial"/>
        </w:rPr>
        <w:t>và</w:t>
      </w:r>
      <w:r w:rsidR="002758FB" w:rsidRPr="0006041E">
        <w:rPr>
          <w:rFonts w:ascii="Arial" w:hAnsi="Arial" w:cs="Arial"/>
        </w:rPr>
        <w:t xml:space="preserve"> độ bền lâu.</w:t>
      </w:r>
      <w:r w:rsidR="001E37BF" w:rsidRPr="0006041E">
        <w:rPr>
          <w:rFonts w:ascii="Arial" w:hAnsi="Arial" w:cs="Arial"/>
        </w:rPr>
        <w:t xml:space="preserve"> </w:t>
      </w:r>
    </w:p>
    <w:p w14:paraId="23344EF3" w14:textId="77777777" w:rsidR="004953BF" w:rsidRPr="0006041E" w:rsidRDefault="004953BF" w:rsidP="000A3A81">
      <w:pPr>
        <w:spacing w:after="60" w:line="280" w:lineRule="exact"/>
        <w:ind w:firstLine="340"/>
        <w:jc w:val="both"/>
        <w:rPr>
          <w:rFonts w:ascii="Arial" w:hAnsi="Arial" w:cs="Arial"/>
        </w:rPr>
      </w:pPr>
      <w:r w:rsidRPr="0006041E">
        <w:rPr>
          <w:rFonts w:ascii="Arial" w:hAnsi="Arial" w:cs="Arial"/>
        </w:rPr>
        <w:t xml:space="preserve">Phân cấp công trình phục vụ thiết kế kết cấu thường </w:t>
      </w:r>
      <w:r w:rsidR="009E4DF0" w:rsidRPr="0006041E">
        <w:rPr>
          <w:rFonts w:ascii="Arial" w:hAnsi="Arial" w:cs="Arial"/>
        </w:rPr>
        <w:t xml:space="preserve">được các nước trên thế giới </w:t>
      </w:r>
      <w:r w:rsidRPr="0006041E">
        <w:rPr>
          <w:rFonts w:ascii="Arial" w:hAnsi="Arial" w:cs="Arial"/>
        </w:rPr>
        <w:t>căn cứ</w:t>
      </w:r>
      <w:r w:rsidR="00B712BD" w:rsidRPr="0006041E">
        <w:rPr>
          <w:rFonts w:ascii="Arial" w:hAnsi="Arial" w:cs="Arial"/>
        </w:rPr>
        <w:t xml:space="preserve"> trên 2 t</w:t>
      </w:r>
      <w:r w:rsidRPr="0006041E">
        <w:rPr>
          <w:rFonts w:ascii="Arial" w:hAnsi="Arial" w:cs="Arial"/>
        </w:rPr>
        <w:t xml:space="preserve">iêu chí chính: </w:t>
      </w:r>
    </w:p>
    <w:p w14:paraId="28C58DAE" w14:textId="5CC26D2A" w:rsidR="004953BF" w:rsidRPr="0006041E" w:rsidRDefault="004953BF" w:rsidP="000A3A81">
      <w:pPr>
        <w:spacing w:after="60" w:line="280" w:lineRule="exact"/>
        <w:ind w:firstLine="340"/>
        <w:jc w:val="both"/>
        <w:rPr>
          <w:rFonts w:ascii="Arial" w:hAnsi="Arial" w:cs="Arial"/>
        </w:rPr>
      </w:pPr>
      <w:r w:rsidRPr="0006041E">
        <w:rPr>
          <w:rFonts w:ascii="Arial" w:hAnsi="Arial" w:cs="Arial"/>
        </w:rPr>
        <w:t>-</w:t>
      </w:r>
      <w:r w:rsidR="00B712BD" w:rsidRPr="0006041E">
        <w:rPr>
          <w:rFonts w:ascii="Arial" w:hAnsi="Arial" w:cs="Arial"/>
        </w:rPr>
        <w:t xml:space="preserve"> </w:t>
      </w:r>
      <w:r w:rsidRPr="0006041E">
        <w:rPr>
          <w:rFonts w:ascii="Arial" w:hAnsi="Arial" w:cs="Arial"/>
        </w:rPr>
        <w:t xml:space="preserve"> </w:t>
      </w:r>
      <w:r w:rsidR="00B712BD" w:rsidRPr="0006041E">
        <w:rPr>
          <w:rFonts w:ascii="Arial" w:hAnsi="Arial" w:cs="Arial"/>
        </w:rPr>
        <w:t xml:space="preserve">Mức độ </w:t>
      </w:r>
      <w:r w:rsidRPr="0006041E">
        <w:rPr>
          <w:rFonts w:ascii="Arial" w:hAnsi="Arial" w:cs="Arial"/>
        </w:rPr>
        <w:t xml:space="preserve">quan trọng (hay </w:t>
      </w:r>
      <w:r w:rsidR="00B712BD" w:rsidRPr="0006041E">
        <w:rPr>
          <w:rFonts w:ascii="Arial" w:hAnsi="Arial" w:cs="Arial"/>
        </w:rPr>
        <w:t xml:space="preserve">tầm </w:t>
      </w:r>
      <w:r w:rsidRPr="0006041E">
        <w:rPr>
          <w:rFonts w:ascii="Arial" w:hAnsi="Arial" w:cs="Arial"/>
        </w:rPr>
        <w:t xml:space="preserve">quan trọng) của công trình </w:t>
      </w:r>
      <w:r w:rsidR="009E4DF0" w:rsidRPr="0006041E">
        <w:rPr>
          <w:rFonts w:ascii="Arial" w:hAnsi="Arial" w:cs="Arial"/>
        </w:rPr>
        <w:t>khi</w:t>
      </w:r>
      <w:r w:rsidRPr="0006041E">
        <w:rPr>
          <w:rFonts w:ascii="Arial" w:hAnsi="Arial" w:cs="Arial"/>
        </w:rPr>
        <w:t xml:space="preserve"> thiết kế đảm bảo </w:t>
      </w:r>
      <w:proofErr w:type="gramStart"/>
      <w:r w:rsidRPr="0006041E">
        <w:rPr>
          <w:rFonts w:ascii="Arial" w:hAnsi="Arial" w:cs="Arial"/>
        </w:rPr>
        <w:t>an</w:t>
      </w:r>
      <w:proofErr w:type="gramEnd"/>
      <w:r w:rsidRPr="0006041E">
        <w:rPr>
          <w:rFonts w:ascii="Arial" w:hAnsi="Arial" w:cs="Arial"/>
        </w:rPr>
        <w:t xml:space="preserve"> toàn chịu lực của kết cấ</w:t>
      </w:r>
      <w:r w:rsidR="00B712BD" w:rsidRPr="0006041E">
        <w:rPr>
          <w:rFonts w:ascii="Arial" w:hAnsi="Arial" w:cs="Arial"/>
        </w:rPr>
        <w:t>u</w:t>
      </w:r>
      <w:r w:rsidR="00CD5ABB" w:rsidRPr="0006041E">
        <w:rPr>
          <w:rFonts w:ascii="Arial" w:hAnsi="Arial" w:cs="Arial"/>
        </w:rPr>
        <w:t>. Thông thường tiêu chí này thể hiện trong thiết kế thông qua hệ số tầm quan trọng [14]</w:t>
      </w:r>
      <w:r w:rsidR="00B712BD" w:rsidRPr="0006041E">
        <w:rPr>
          <w:rFonts w:ascii="Arial" w:hAnsi="Arial" w:cs="Arial"/>
        </w:rPr>
        <w:t>;</w:t>
      </w:r>
    </w:p>
    <w:p w14:paraId="3DD9180A" w14:textId="7CC51212" w:rsidR="00B712BD" w:rsidRPr="0006041E" w:rsidRDefault="004953BF" w:rsidP="000A3A81">
      <w:pPr>
        <w:spacing w:after="60" w:line="280" w:lineRule="exact"/>
        <w:ind w:firstLine="340"/>
        <w:jc w:val="both"/>
        <w:rPr>
          <w:rFonts w:ascii="Arial" w:hAnsi="Arial" w:cs="Arial"/>
        </w:rPr>
      </w:pPr>
      <w:r w:rsidRPr="0006041E">
        <w:rPr>
          <w:rFonts w:ascii="Arial" w:hAnsi="Arial" w:cs="Arial"/>
        </w:rPr>
        <w:t xml:space="preserve">- Thời hạn sử dụng </w:t>
      </w:r>
      <w:proofErr w:type="gramStart"/>
      <w:r w:rsidRPr="0006041E">
        <w:rPr>
          <w:rFonts w:ascii="Arial" w:hAnsi="Arial" w:cs="Arial"/>
        </w:rPr>
        <w:t>theo</w:t>
      </w:r>
      <w:proofErr w:type="gramEnd"/>
      <w:r w:rsidRPr="0006041E">
        <w:rPr>
          <w:rFonts w:ascii="Arial" w:hAnsi="Arial" w:cs="Arial"/>
        </w:rPr>
        <w:t xml:space="preserve"> thiết kế (tuổi thọ thiết kế) của công tr</w:t>
      </w:r>
      <w:r w:rsidR="00B712BD" w:rsidRPr="0006041E">
        <w:rPr>
          <w:rFonts w:ascii="Arial" w:hAnsi="Arial" w:cs="Arial"/>
        </w:rPr>
        <w:t xml:space="preserve">ình </w:t>
      </w:r>
      <w:r w:rsidR="009E4DF0" w:rsidRPr="0006041E">
        <w:rPr>
          <w:rFonts w:ascii="Arial" w:hAnsi="Arial" w:cs="Arial"/>
        </w:rPr>
        <w:t>khi</w:t>
      </w:r>
      <w:r w:rsidR="00B712BD" w:rsidRPr="0006041E">
        <w:rPr>
          <w:rFonts w:ascii="Arial" w:hAnsi="Arial" w:cs="Arial"/>
        </w:rPr>
        <w:t xml:space="preserve"> </w:t>
      </w:r>
      <w:r w:rsidRPr="0006041E">
        <w:rPr>
          <w:rFonts w:ascii="Arial" w:hAnsi="Arial" w:cs="Arial"/>
        </w:rPr>
        <w:t>thiết kế</w:t>
      </w:r>
      <w:r w:rsidR="0095462A" w:rsidRPr="0006041E">
        <w:rPr>
          <w:rFonts w:ascii="Arial" w:hAnsi="Arial" w:cs="Arial"/>
        </w:rPr>
        <w:t xml:space="preserve"> đảm</w:t>
      </w:r>
      <w:r w:rsidR="00E07FB5">
        <w:rPr>
          <w:rFonts w:ascii="Arial" w:hAnsi="Arial" w:cs="Arial"/>
        </w:rPr>
        <w:t xml:space="preserve"> bảo</w:t>
      </w:r>
      <w:r w:rsidR="0095462A" w:rsidRPr="0006041E">
        <w:rPr>
          <w:rFonts w:ascii="Arial" w:hAnsi="Arial" w:cs="Arial"/>
        </w:rPr>
        <w:t xml:space="preserve"> </w:t>
      </w:r>
      <w:r w:rsidR="00B712BD" w:rsidRPr="0006041E">
        <w:rPr>
          <w:rFonts w:ascii="Arial" w:hAnsi="Arial" w:cs="Arial"/>
        </w:rPr>
        <w:t>độ bền lâu của công trình.</w:t>
      </w:r>
    </w:p>
    <w:p w14:paraId="4C7C0A94" w14:textId="0FB1197C" w:rsidR="00B712BD" w:rsidRPr="0006041E" w:rsidRDefault="00B712BD" w:rsidP="000A3A81">
      <w:pPr>
        <w:spacing w:after="60" w:line="280" w:lineRule="exact"/>
        <w:ind w:firstLine="340"/>
        <w:jc w:val="both"/>
        <w:rPr>
          <w:rFonts w:ascii="Arial" w:hAnsi="Arial" w:cs="Arial"/>
        </w:rPr>
      </w:pPr>
      <w:r w:rsidRPr="0006041E">
        <w:rPr>
          <w:rFonts w:ascii="Arial" w:hAnsi="Arial" w:cs="Arial"/>
        </w:rPr>
        <w:t xml:space="preserve">Các tiêu chí </w:t>
      </w:r>
      <w:proofErr w:type="gramStart"/>
      <w:r w:rsidRPr="0006041E">
        <w:rPr>
          <w:rFonts w:ascii="Arial" w:hAnsi="Arial" w:cs="Arial"/>
        </w:rPr>
        <w:t>an</w:t>
      </w:r>
      <w:proofErr w:type="gramEnd"/>
      <w:r w:rsidRPr="0006041E">
        <w:rPr>
          <w:rFonts w:ascii="Arial" w:hAnsi="Arial" w:cs="Arial"/>
        </w:rPr>
        <w:t xml:space="preserve"> toàn cháy, an toàn sinh mạng, tiết kiệm năng lượng, đảm </w:t>
      </w:r>
      <w:r w:rsidR="0095462A" w:rsidRPr="0006041E">
        <w:rPr>
          <w:rFonts w:ascii="Arial" w:hAnsi="Arial" w:cs="Arial"/>
        </w:rPr>
        <w:t xml:space="preserve">bảo </w:t>
      </w:r>
      <w:r w:rsidRPr="0006041E">
        <w:rPr>
          <w:rFonts w:ascii="Arial" w:hAnsi="Arial" w:cs="Arial"/>
        </w:rPr>
        <w:t>tiếp cận cho người khuyết tật sử dụ</w:t>
      </w:r>
      <w:r w:rsidR="00E07FB5">
        <w:rPr>
          <w:rFonts w:ascii="Arial" w:hAnsi="Arial" w:cs="Arial"/>
        </w:rPr>
        <w:t>ng</w:t>
      </w:r>
      <w:r w:rsidR="003930EB" w:rsidRPr="0006041E">
        <w:rPr>
          <w:rFonts w:ascii="Arial" w:hAnsi="Arial" w:cs="Arial"/>
        </w:rPr>
        <w:t>...</w:t>
      </w:r>
      <w:r w:rsidR="00E07FB5">
        <w:rPr>
          <w:rFonts w:ascii="Arial" w:hAnsi="Arial" w:cs="Arial"/>
        </w:rPr>
        <w:t xml:space="preserve"> </w:t>
      </w:r>
      <w:r w:rsidR="003930EB" w:rsidRPr="0006041E">
        <w:rPr>
          <w:rFonts w:ascii="Arial" w:hAnsi="Arial" w:cs="Arial"/>
        </w:rPr>
        <w:t>đ</w:t>
      </w:r>
      <w:r w:rsidRPr="0006041E">
        <w:rPr>
          <w:rFonts w:ascii="Arial" w:hAnsi="Arial" w:cs="Arial"/>
        </w:rPr>
        <w:t xml:space="preserve">ược quy định </w:t>
      </w:r>
      <w:r w:rsidR="003930EB" w:rsidRPr="0006041E">
        <w:rPr>
          <w:rFonts w:ascii="Arial" w:hAnsi="Arial" w:cs="Arial"/>
        </w:rPr>
        <w:t>trong</w:t>
      </w:r>
      <w:r w:rsidRPr="0006041E">
        <w:rPr>
          <w:rFonts w:ascii="Arial" w:hAnsi="Arial" w:cs="Arial"/>
        </w:rPr>
        <w:t xml:space="preserve"> các quy chuẩn hoặc tiêu chuẩn liên quan khác.</w:t>
      </w:r>
    </w:p>
    <w:p w14:paraId="4DAEAC87" w14:textId="77777777" w:rsidR="00B712BD" w:rsidRPr="00E07FB5" w:rsidRDefault="00B712BD" w:rsidP="000A3A81">
      <w:pPr>
        <w:spacing w:after="60" w:line="280" w:lineRule="exact"/>
        <w:jc w:val="both"/>
        <w:rPr>
          <w:rFonts w:ascii="Arial" w:hAnsi="Arial" w:cs="Arial"/>
          <w:b/>
          <w:i/>
        </w:rPr>
      </w:pPr>
      <w:r w:rsidRPr="00E07FB5">
        <w:rPr>
          <w:rFonts w:ascii="Arial" w:hAnsi="Arial" w:cs="Arial"/>
          <w:b/>
          <w:i/>
        </w:rPr>
        <w:t xml:space="preserve">2.1. Phân cấp công trình </w:t>
      </w:r>
      <w:proofErr w:type="gramStart"/>
      <w:r w:rsidRPr="00E07FB5">
        <w:rPr>
          <w:rFonts w:ascii="Arial" w:hAnsi="Arial" w:cs="Arial"/>
          <w:b/>
          <w:i/>
        </w:rPr>
        <w:t>theo</w:t>
      </w:r>
      <w:proofErr w:type="gramEnd"/>
      <w:r w:rsidRPr="00E07FB5">
        <w:rPr>
          <w:rFonts w:ascii="Arial" w:hAnsi="Arial" w:cs="Arial"/>
          <w:b/>
          <w:i/>
        </w:rPr>
        <w:t xml:space="preserve"> mức độ quan trọng của công trình</w:t>
      </w:r>
    </w:p>
    <w:p w14:paraId="411D8BF0" w14:textId="77777777" w:rsidR="003930EB" w:rsidRPr="0006041E" w:rsidRDefault="003930EB" w:rsidP="000A3A81">
      <w:pPr>
        <w:spacing w:after="60" w:line="280" w:lineRule="exact"/>
        <w:jc w:val="both"/>
        <w:rPr>
          <w:rFonts w:ascii="Arial" w:hAnsi="Arial" w:cs="Arial"/>
          <w:i/>
        </w:rPr>
      </w:pPr>
      <w:r w:rsidRPr="0006041E">
        <w:rPr>
          <w:rFonts w:ascii="Arial" w:hAnsi="Arial" w:cs="Arial"/>
          <w:i/>
        </w:rPr>
        <w:t>2.1.1. Kinh nghiệm thế giới</w:t>
      </w:r>
    </w:p>
    <w:p w14:paraId="258E4850" w14:textId="77777777" w:rsidR="00E84867" w:rsidRPr="0006041E" w:rsidRDefault="00E84867" w:rsidP="000A3A81">
      <w:pPr>
        <w:spacing w:after="60" w:line="280" w:lineRule="exact"/>
        <w:jc w:val="both"/>
        <w:rPr>
          <w:rFonts w:ascii="Arial" w:hAnsi="Arial" w:cs="Arial"/>
          <w:i/>
        </w:rPr>
      </w:pPr>
      <w:r w:rsidRPr="0006041E">
        <w:rPr>
          <w:rFonts w:ascii="Arial" w:hAnsi="Arial" w:cs="Arial"/>
          <w:i/>
        </w:rPr>
        <w:t xml:space="preserve">a) </w:t>
      </w:r>
      <w:r w:rsidR="00B13F38" w:rsidRPr="0006041E">
        <w:rPr>
          <w:rFonts w:ascii="Arial" w:hAnsi="Arial" w:cs="Arial"/>
          <w:i/>
        </w:rPr>
        <w:t xml:space="preserve">Liên minh </w:t>
      </w:r>
      <w:r w:rsidRPr="0006041E">
        <w:rPr>
          <w:rFonts w:ascii="Arial" w:hAnsi="Arial" w:cs="Arial"/>
          <w:i/>
        </w:rPr>
        <w:t>châu Âu</w:t>
      </w:r>
    </w:p>
    <w:p w14:paraId="2A11227F" w14:textId="487058CF" w:rsidR="00C161AE" w:rsidRPr="0006041E" w:rsidRDefault="00EF15E8" w:rsidP="000A3A81">
      <w:pPr>
        <w:spacing w:after="60" w:line="280" w:lineRule="exact"/>
        <w:ind w:firstLine="340"/>
        <w:jc w:val="both"/>
        <w:rPr>
          <w:rFonts w:ascii="Arial" w:hAnsi="Arial" w:cs="Arial"/>
        </w:rPr>
        <w:sectPr w:rsidR="00C161AE" w:rsidRPr="0006041E" w:rsidSect="00C161AE">
          <w:type w:val="continuous"/>
          <w:pgSz w:w="11907" w:h="16840" w:code="9"/>
          <w:pgMar w:top="1134" w:right="851" w:bottom="1134" w:left="1418" w:header="720" w:footer="720" w:gutter="0"/>
          <w:cols w:num="2" w:space="340"/>
          <w:docGrid w:linePitch="360"/>
        </w:sectPr>
      </w:pPr>
      <w:r w:rsidRPr="0006041E">
        <w:rPr>
          <w:rFonts w:ascii="Arial" w:hAnsi="Arial" w:cs="Arial"/>
        </w:rPr>
        <w:t>Tiêu chuẩn cơ sở thiết kế kết cấu của c</w:t>
      </w:r>
      <w:r w:rsidR="0004698A" w:rsidRPr="0006041E">
        <w:rPr>
          <w:rFonts w:ascii="Arial" w:hAnsi="Arial" w:cs="Arial"/>
        </w:rPr>
        <w:t xml:space="preserve">hâu Âu </w:t>
      </w:r>
      <w:r w:rsidR="0004698A" w:rsidRPr="0006041E">
        <w:rPr>
          <w:rFonts w:ascii="Arial" w:hAnsi="Arial" w:cs="Arial"/>
        </w:rPr>
        <w:sym w:font="Symbol" w:char="F05B"/>
      </w:r>
      <w:r w:rsidR="00E86436" w:rsidRPr="0006041E">
        <w:rPr>
          <w:rFonts w:ascii="Arial" w:hAnsi="Arial" w:cs="Arial"/>
        </w:rPr>
        <w:t>5</w:t>
      </w:r>
      <w:r w:rsidR="0004698A" w:rsidRPr="0006041E">
        <w:rPr>
          <w:rFonts w:ascii="Arial" w:hAnsi="Arial" w:cs="Arial"/>
        </w:rPr>
        <w:sym w:font="Symbol" w:char="F05D"/>
      </w:r>
      <w:r w:rsidR="0004698A" w:rsidRPr="0006041E">
        <w:rPr>
          <w:rFonts w:ascii="Arial" w:hAnsi="Arial" w:cs="Arial"/>
        </w:rPr>
        <w:t xml:space="preserve"> phân công trình thành 3 cấp </w:t>
      </w:r>
      <w:proofErr w:type="gramStart"/>
      <w:r w:rsidR="00B13F38" w:rsidRPr="0006041E">
        <w:rPr>
          <w:rFonts w:ascii="Arial" w:hAnsi="Arial" w:cs="Arial"/>
        </w:rPr>
        <w:t>theo</w:t>
      </w:r>
      <w:proofErr w:type="gramEnd"/>
      <w:r w:rsidR="00B13F38" w:rsidRPr="0006041E">
        <w:rPr>
          <w:rFonts w:ascii="Arial" w:hAnsi="Arial" w:cs="Arial"/>
        </w:rPr>
        <w:t xml:space="preserve"> </w:t>
      </w:r>
      <w:r w:rsidR="0004698A" w:rsidRPr="0006041E">
        <w:rPr>
          <w:rFonts w:ascii="Arial" w:hAnsi="Arial" w:cs="Arial"/>
        </w:rPr>
        <w:t xml:space="preserve">hậu quả (consequences classes) </w:t>
      </w:r>
      <w:r w:rsidR="00B13F38" w:rsidRPr="0006041E">
        <w:rPr>
          <w:rFonts w:ascii="Arial" w:hAnsi="Arial" w:cs="Arial"/>
        </w:rPr>
        <w:t>mà</w:t>
      </w:r>
      <w:r w:rsidR="00060E76" w:rsidRPr="0006041E">
        <w:rPr>
          <w:rFonts w:ascii="Arial" w:hAnsi="Arial" w:cs="Arial"/>
        </w:rPr>
        <w:t xml:space="preserve"> công trình </w:t>
      </w:r>
      <w:r w:rsidR="003930EB" w:rsidRPr="0006041E">
        <w:rPr>
          <w:rFonts w:ascii="Arial" w:hAnsi="Arial" w:cs="Arial"/>
        </w:rPr>
        <w:t xml:space="preserve">khi </w:t>
      </w:r>
      <w:r w:rsidR="00060E76" w:rsidRPr="0006041E">
        <w:rPr>
          <w:rFonts w:ascii="Arial" w:hAnsi="Arial" w:cs="Arial"/>
        </w:rPr>
        <w:t>sụp đổ hoặc hư hỏng</w:t>
      </w:r>
      <w:r w:rsidR="00B13F38" w:rsidRPr="0006041E">
        <w:rPr>
          <w:rFonts w:ascii="Arial" w:hAnsi="Arial" w:cs="Arial"/>
        </w:rPr>
        <w:t xml:space="preserve"> gây ra </w:t>
      </w:r>
      <w:r w:rsidR="00C161AE" w:rsidRPr="0006041E">
        <w:rPr>
          <w:rFonts w:ascii="Arial" w:hAnsi="Arial" w:cs="Arial"/>
        </w:rPr>
        <w:t>như b</w:t>
      </w:r>
      <w:r w:rsidR="00860E8B" w:rsidRPr="0006041E">
        <w:rPr>
          <w:rFonts w:ascii="Arial" w:hAnsi="Arial" w:cs="Arial"/>
        </w:rPr>
        <w:t>ảng 1</w:t>
      </w:r>
      <w:r w:rsidRPr="0006041E">
        <w:rPr>
          <w:rFonts w:ascii="Arial" w:hAnsi="Arial" w:cs="Arial"/>
        </w:rPr>
        <w:t>.</w:t>
      </w:r>
    </w:p>
    <w:p w14:paraId="5D8AF2A1" w14:textId="0CFF4656" w:rsidR="0064193E" w:rsidRPr="0006041E" w:rsidRDefault="00060E76" w:rsidP="00082A7F">
      <w:pPr>
        <w:spacing w:after="60"/>
        <w:jc w:val="center"/>
        <w:rPr>
          <w:rFonts w:ascii="Arial" w:hAnsi="Arial" w:cs="Arial"/>
          <w:i/>
          <w:sz w:val="18"/>
          <w:szCs w:val="18"/>
        </w:rPr>
      </w:pPr>
      <w:r w:rsidRPr="0006041E">
        <w:rPr>
          <w:rFonts w:ascii="Arial" w:hAnsi="Arial" w:cs="Arial"/>
          <w:b/>
          <w:sz w:val="18"/>
          <w:szCs w:val="18"/>
        </w:rPr>
        <w:lastRenderedPageBreak/>
        <w:t>Bảng 1.</w:t>
      </w:r>
      <w:r w:rsidRPr="0006041E">
        <w:rPr>
          <w:rFonts w:ascii="Arial" w:hAnsi="Arial" w:cs="Arial"/>
          <w:sz w:val="18"/>
          <w:szCs w:val="18"/>
        </w:rPr>
        <w:t xml:space="preserve"> </w:t>
      </w:r>
      <w:r w:rsidRPr="0006041E">
        <w:rPr>
          <w:rFonts w:ascii="Arial" w:hAnsi="Arial" w:cs="Arial"/>
          <w:i/>
          <w:sz w:val="18"/>
          <w:szCs w:val="18"/>
        </w:rPr>
        <w:t xml:space="preserve">Phân cấp công trình </w:t>
      </w:r>
      <w:proofErr w:type="gramStart"/>
      <w:r w:rsidRPr="0006041E">
        <w:rPr>
          <w:rFonts w:ascii="Arial" w:hAnsi="Arial" w:cs="Arial"/>
          <w:i/>
          <w:sz w:val="18"/>
          <w:szCs w:val="18"/>
        </w:rPr>
        <w:t>theo</w:t>
      </w:r>
      <w:proofErr w:type="gramEnd"/>
      <w:r w:rsidRPr="0006041E">
        <w:rPr>
          <w:rFonts w:ascii="Arial" w:hAnsi="Arial" w:cs="Arial"/>
          <w:i/>
          <w:sz w:val="18"/>
          <w:szCs w:val="18"/>
        </w:rPr>
        <w:t xml:space="preserve"> hậu quả </w:t>
      </w:r>
      <w:r w:rsidR="003930EB" w:rsidRPr="0006041E">
        <w:rPr>
          <w:rFonts w:ascii="Arial" w:hAnsi="Arial" w:cs="Arial"/>
          <w:i/>
          <w:sz w:val="18"/>
          <w:szCs w:val="18"/>
        </w:rPr>
        <w:t>của châu Âu</w:t>
      </w:r>
    </w:p>
    <w:tbl>
      <w:tblPr>
        <w:tblStyle w:val="TableGrid"/>
        <w:tblW w:w="94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38"/>
        <w:gridCol w:w="3686"/>
        <w:gridCol w:w="3969"/>
      </w:tblGrid>
      <w:tr w:rsidR="0006041E" w:rsidRPr="0006041E" w14:paraId="488053E6" w14:textId="77777777" w:rsidTr="00D642A4">
        <w:trPr>
          <w:jc w:val="center"/>
        </w:trPr>
        <w:tc>
          <w:tcPr>
            <w:tcW w:w="1838" w:type="dxa"/>
            <w:vAlign w:val="center"/>
          </w:tcPr>
          <w:p w14:paraId="368AFEDA" w14:textId="77777777" w:rsidR="00060E76" w:rsidRPr="0006041E" w:rsidRDefault="00060E76" w:rsidP="00D642A4">
            <w:pPr>
              <w:jc w:val="center"/>
              <w:rPr>
                <w:rFonts w:ascii="Arial" w:hAnsi="Arial" w:cs="Arial"/>
                <w:sz w:val="18"/>
                <w:szCs w:val="18"/>
              </w:rPr>
            </w:pPr>
            <w:r w:rsidRPr="0006041E">
              <w:rPr>
                <w:rFonts w:ascii="Arial" w:hAnsi="Arial" w:cs="Arial"/>
                <w:sz w:val="18"/>
                <w:szCs w:val="18"/>
              </w:rPr>
              <w:t>Cấp theo hậu quả (Consequences Class)</w:t>
            </w:r>
          </w:p>
        </w:tc>
        <w:tc>
          <w:tcPr>
            <w:tcW w:w="3686" w:type="dxa"/>
            <w:vAlign w:val="center"/>
          </w:tcPr>
          <w:p w14:paraId="2F7E441F" w14:textId="77777777" w:rsidR="00060E76" w:rsidRPr="0006041E" w:rsidRDefault="00060E76" w:rsidP="00D642A4">
            <w:pPr>
              <w:jc w:val="center"/>
              <w:rPr>
                <w:rFonts w:ascii="Arial" w:hAnsi="Arial" w:cs="Arial"/>
                <w:sz w:val="18"/>
                <w:szCs w:val="18"/>
              </w:rPr>
            </w:pPr>
            <w:r w:rsidRPr="0006041E">
              <w:rPr>
                <w:rFonts w:ascii="Arial" w:hAnsi="Arial" w:cs="Arial"/>
                <w:sz w:val="18"/>
                <w:szCs w:val="18"/>
              </w:rPr>
              <w:t>Mô tả (Description)</w:t>
            </w:r>
          </w:p>
        </w:tc>
        <w:tc>
          <w:tcPr>
            <w:tcW w:w="3969" w:type="dxa"/>
            <w:vAlign w:val="center"/>
          </w:tcPr>
          <w:p w14:paraId="1A083906" w14:textId="77777777" w:rsidR="00060E76" w:rsidRPr="0006041E" w:rsidRDefault="00060E76" w:rsidP="00D642A4">
            <w:pPr>
              <w:jc w:val="center"/>
              <w:rPr>
                <w:rFonts w:ascii="Arial" w:hAnsi="Arial" w:cs="Arial"/>
                <w:sz w:val="18"/>
                <w:szCs w:val="18"/>
              </w:rPr>
            </w:pPr>
            <w:r w:rsidRPr="0006041E">
              <w:rPr>
                <w:rFonts w:ascii="Arial" w:hAnsi="Arial" w:cs="Arial"/>
                <w:sz w:val="18"/>
                <w:szCs w:val="18"/>
              </w:rPr>
              <w:t>Ví dụ nhà và công trình dân dụng (Examples of building and civil engineering works)</w:t>
            </w:r>
          </w:p>
        </w:tc>
      </w:tr>
      <w:tr w:rsidR="0006041E" w:rsidRPr="0006041E" w14:paraId="688411AA" w14:textId="77777777" w:rsidTr="00082A7F">
        <w:trPr>
          <w:trHeight w:val="339"/>
          <w:jc w:val="center"/>
        </w:trPr>
        <w:tc>
          <w:tcPr>
            <w:tcW w:w="1838" w:type="dxa"/>
          </w:tcPr>
          <w:p w14:paraId="7E1F8BA6" w14:textId="77777777" w:rsidR="006B7508" w:rsidRPr="0006041E" w:rsidRDefault="006B7508" w:rsidP="00C161AE">
            <w:pPr>
              <w:jc w:val="center"/>
              <w:rPr>
                <w:rFonts w:ascii="Arial" w:hAnsi="Arial" w:cs="Arial"/>
                <w:sz w:val="18"/>
                <w:szCs w:val="18"/>
              </w:rPr>
            </w:pPr>
          </w:p>
          <w:p w14:paraId="1977F327" w14:textId="70B96A2C" w:rsidR="00B13F38" w:rsidRPr="0006041E" w:rsidRDefault="00060E76" w:rsidP="00082A7F">
            <w:pPr>
              <w:jc w:val="center"/>
              <w:rPr>
                <w:rFonts w:ascii="Arial" w:hAnsi="Arial" w:cs="Arial"/>
                <w:sz w:val="18"/>
                <w:szCs w:val="18"/>
              </w:rPr>
            </w:pPr>
            <w:r w:rsidRPr="0006041E">
              <w:rPr>
                <w:rFonts w:ascii="Arial" w:hAnsi="Arial" w:cs="Arial"/>
                <w:sz w:val="18"/>
                <w:szCs w:val="18"/>
              </w:rPr>
              <w:t>CC3</w:t>
            </w:r>
          </w:p>
        </w:tc>
        <w:tc>
          <w:tcPr>
            <w:tcW w:w="3686" w:type="dxa"/>
          </w:tcPr>
          <w:p w14:paraId="29B7E18E" w14:textId="77777777" w:rsidR="00060E76" w:rsidRPr="0006041E" w:rsidRDefault="00060E76" w:rsidP="00E07FB5">
            <w:pPr>
              <w:jc w:val="both"/>
              <w:rPr>
                <w:rFonts w:ascii="Arial" w:hAnsi="Arial" w:cs="Arial"/>
                <w:sz w:val="18"/>
                <w:szCs w:val="18"/>
              </w:rPr>
            </w:pPr>
            <w:r w:rsidRPr="0006041E">
              <w:rPr>
                <w:rFonts w:ascii="Arial" w:hAnsi="Arial" w:cs="Arial"/>
                <w:sz w:val="18"/>
                <w:szCs w:val="18"/>
              </w:rPr>
              <w:t xml:space="preserve">Mất mát </w:t>
            </w:r>
            <w:r w:rsidR="00224BFD" w:rsidRPr="0006041E">
              <w:rPr>
                <w:rFonts w:ascii="Arial" w:hAnsi="Arial" w:cs="Arial"/>
                <w:sz w:val="18"/>
                <w:szCs w:val="18"/>
              </w:rPr>
              <w:t xml:space="preserve">lớn về </w:t>
            </w:r>
            <w:r w:rsidRPr="0006041E">
              <w:rPr>
                <w:rFonts w:ascii="Arial" w:hAnsi="Arial" w:cs="Arial"/>
                <w:sz w:val="18"/>
                <w:szCs w:val="18"/>
              </w:rPr>
              <w:t>người hoặc hậu quả kinh tế, xã hội hoặc môi trường rất lớn.</w:t>
            </w:r>
          </w:p>
        </w:tc>
        <w:tc>
          <w:tcPr>
            <w:tcW w:w="3969" w:type="dxa"/>
          </w:tcPr>
          <w:p w14:paraId="0E54DBE1" w14:textId="54DD5643" w:rsidR="00060E76" w:rsidRPr="0006041E" w:rsidRDefault="00E07FB5" w:rsidP="00E07FB5">
            <w:pPr>
              <w:jc w:val="both"/>
              <w:rPr>
                <w:rFonts w:ascii="Arial" w:hAnsi="Arial" w:cs="Arial"/>
                <w:sz w:val="18"/>
                <w:szCs w:val="18"/>
              </w:rPr>
            </w:pPr>
            <w:r>
              <w:rPr>
                <w:rFonts w:ascii="Arial" w:hAnsi="Arial" w:cs="Arial"/>
                <w:sz w:val="18"/>
                <w:szCs w:val="18"/>
              </w:rPr>
              <w:t>Khán đ</w:t>
            </w:r>
            <w:r w:rsidR="00060E76" w:rsidRPr="0006041E">
              <w:rPr>
                <w:rFonts w:ascii="Arial" w:hAnsi="Arial" w:cs="Arial"/>
                <w:sz w:val="18"/>
                <w:szCs w:val="18"/>
              </w:rPr>
              <w:t xml:space="preserve">ài sân vận động, nhà công cộng mà </w:t>
            </w:r>
            <w:r w:rsidR="00224BFD" w:rsidRPr="0006041E">
              <w:rPr>
                <w:rFonts w:ascii="Arial" w:hAnsi="Arial" w:cs="Arial"/>
                <w:sz w:val="18"/>
                <w:szCs w:val="18"/>
              </w:rPr>
              <w:t xml:space="preserve">sập đổ gây </w:t>
            </w:r>
            <w:r w:rsidR="00060E76" w:rsidRPr="0006041E">
              <w:rPr>
                <w:rFonts w:ascii="Arial" w:hAnsi="Arial" w:cs="Arial"/>
                <w:sz w:val="18"/>
                <w:szCs w:val="18"/>
              </w:rPr>
              <w:t>hậu quả lớn</w:t>
            </w:r>
            <w:r w:rsidR="00224BFD" w:rsidRPr="0006041E">
              <w:rPr>
                <w:rFonts w:ascii="Arial" w:hAnsi="Arial" w:cs="Arial"/>
                <w:sz w:val="18"/>
                <w:szCs w:val="18"/>
              </w:rPr>
              <w:t xml:space="preserve"> (ví dụ hội trường nhà hát)</w:t>
            </w:r>
          </w:p>
        </w:tc>
      </w:tr>
      <w:tr w:rsidR="0006041E" w:rsidRPr="0006041E" w14:paraId="593B81DA" w14:textId="77777777" w:rsidTr="00E07FB5">
        <w:trPr>
          <w:jc w:val="center"/>
        </w:trPr>
        <w:tc>
          <w:tcPr>
            <w:tcW w:w="1838" w:type="dxa"/>
          </w:tcPr>
          <w:p w14:paraId="2DA6992D" w14:textId="77777777" w:rsidR="006B7508" w:rsidRPr="0006041E" w:rsidRDefault="006B7508" w:rsidP="00C161AE">
            <w:pPr>
              <w:jc w:val="center"/>
              <w:rPr>
                <w:rFonts w:ascii="Arial" w:hAnsi="Arial" w:cs="Arial"/>
                <w:sz w:val="18"/>
                <w:szCs w:val="18"/>
              </w:rPr>
            </w:pPr>
          </w:p>
          <w:p w14:paraId="6B4F14D5" w14:textId="77777777" w:rsidR="00060E76" w:rsidRPr="0006041E" w:rsidRDefault="00060E76" w:rsidP="00C161AE">
            <w:pPr>
              <w:jc w:val="center"/>
              <w:rPr>
                <w:rFonts w:ascii="Arial" w:hAnsi="Arial" w:cs="Arial"/>
                <w:sz w:val="18"/>
                <w:szCs w:val="18"/>
              </w:rPr>
            </w:pPr>
            <w:r w:rsidRPr="0006041E">
              <w:rPr>
                <w:rFonts w:ascii="Arial" w:hAnsi="Arial" w:cs="Arial"/>
                <w:sz w:val="18"/>
                <w:szCs w:val="18"/>
              </w:rPr>
              <w:t>CC2</w:t>
            </w:r>
          </w:p>
          <w:p w14:paraId="53DF2624" w14:textId="77777777" w:rsidR="00B13F38" w:rsidRPr="0006041E" w:rsidRDefault="00B13F38" w:rsidP="00C161AE">
            <w:pPr>
              <w:jc w:val="center"/>
              <w:rPr>
                <w:rFonts w:ascii="Arial" w:hAnsi="Arial" w:cs="Arial"/>
                <w:sz w:val="18"/>
                <w:szCs w:val="18"/>
              </w:rPr>
            </w:pPr>
          </w:p>
        </w:tc>
        <w:tc>
          <w:tcPr>
            <w:tcW w:w="3686" w:type="dxa"/>
          </w:tcPr>
          <w:p w14:paraId="32C7092C" w14:textId="77777777" w:rsidR="00060E76" w:rsidRPr="0006041E" w:rsidRDefault="00224BFD" w:rsidP="00E07FB5">
            <w:pPr>
              <w:jc w:val="both"/>
              <w:rPr>
                <w:rFonts w:ascii="Arial" w:hAnsi="Arial" w:cs="Arial"/>
                <w:sz w:val="18"/>
                <w:szCs w:val="18"/>
              </w:rPr>
            </w:pPr>
            <w:r w:rsidRPr="0006041E">
              <w:rPr>
                <w:rFonts w:ascii="Arial" w:hAnsi="Arial" w:cs="Arial"/>
                <w:sz w:val="18"/>
                <w:szCs w:val="18"/>
              </w:rPr>
              <w:t>Mất mát trung bình về người, hậu quả kinh tế, xã hội hoặc môi trường ở mức chấp nhận được</w:t>
            </w:r>
          </w:p>
        </w:tc>
        <w:tc>
          <w:tcPr>
            <w:tcW w:w="3969" w:type="dxa"/>
          </w:tcPr>
          <w:p w14:paraId="18B7AB83" w14:textId="77777777" w:rsidR="00060E76" w:rsidRPr="0006041E" w:rsidRDefault="00224BFD" w:rsidP="00E07FB5">
            <w:pPr>
              <w:jc w:val="both"/>
              <w:rPr>
                <w:rFonts w:ascii="Arial" w:hAnsi="Arial" w:cs="Arial"/>
                <w:sz w:val="18"/>
                <w:szCs w:val="18"/>
              </w:rPr>
            </w:pPr>
            <w:r w:rsidRPr="0006041E">
              <w:rPr>
                <w:rFonts w:ascii="Arial" w:hAnsi="Arial" w:cs="Arial"/>
                <w:sz w:val="18"/>
                <w:szCs w:val="18"/>
              </w:rPr>
              <w:t>Nhà ở, nhà văn phòng, nhà công cộng mà sập đổ gây hậu quả trung bình (ví dụ nhà văn phòng)</w:t>
            </w:r>
          </w:p>
        </w:tc>
      </w:tr>
      <w:tr w:rsidR="0006041E" w:rsidRPr="0006041E" w14:paraId="00AE4A54" w14:textId="77777777" w:rsidTr="00E07FB5">
        <w:trPr>
          <w:jc w:val="center"/>
        </w:trPr>
        <w:tc>
          <w:tcPr>
            <w:tcW w:w="1838" w:type="dxa"/>
          </w:tcPr>
          <w:p w14:paraId="5AF16A0D" w14:textId="77777777" w:rsidR="006B7508" w:rsidRPr="0006041E" w:rsidRDefault="006B7508" w:rsidP="00C161AE">
            <w:pPr>
              <w:jc w:val="center"/>
              <w:rPr>
                <w:rFonts w:ascii="Arial" w:hAnsi="Arial" w:cs="Arial"/>
                <w:sz w:val="18"/>
                <w:szCs w:val="18"/>
              </w:rPr>
            </w:pPr>
          </w:p>
          <w:p w14:paraId="7A7E571A" w14:textId="77777777" w:rsidR="00060E76" w:rsidRPr="0006041E" w:rsidRDefault="00060E76" w:rsidP="00C161AE">
            <w:pPr>
              <w:jc w:val="center"/>
              <w:rPr>
                <w:rFonts w:ascii="Arial" w:hAnsi="Arial" w:cs="Arial"/>
                <w:sz w:val="18"/>
                <w:szCs w:val="18"/>
              </w:rPr>
            </w:pPr>
            <w:r w:rsidRPr="0006041E">
              <w:rPr>
                <w:rFonts w:ascii="Arial" w:hAnsi="Arial" w:cs="Arial"/>
                <w:sz w:val="18"/>
                <w:szCs w:val="18"/>
              </w:rPr>
              <w:t>CC1</w:t>
            </w:r>
          </w:p>
          <w:p w14:paraId="5BE06D3D" w14:textId="77777777" w:rsidR="006B7508" w:rsidRPr="0006041E" w:rsidRDefault="006B7508" w:rsidP="00C161AE">
            <w:pPr>
              <w:jc w:val="center"/>
              <w:rPr>
                <w:rFonts w:ascii="Arial" w:hAnsi="Arial" w:cs="Arial"/>
                <w:sz w:val="18"/>
                <w:szCs w:val="18"/>
              </w:rPr>
            </w:pPr>
          </w:p>
        </w:tc>
        <w:tc>
          <w:tcPr>
            <w:tcW w:w="3686" w:type="dxa"/>
          </w:tcPr>
          <w:p w14:paraId="4BCBB379" w14:textId="77777777" w:rsidR="00060E76" w:rsidRPr="0006041E" w:rsidRDefault="00224BFD" w:rsidP="00E07FB5">
            <w:pPr>
              <w:jc w:val="both"/>
              <w:rPr>
                <w:rFonts w:ascii="Arial" w:hAnsi="Arial" w:cs="Arial"/>
                <w:sz w:val="18"/>
                <w:szCs w:val="18"/>
              </w:rPr>
            </w:pPr>
            <w:r w:rsidRPr="0006041E">
              <w:rPr>
                <w:rFonts w:ascii="Arial" w:hAnsi="Arial" w:cs="Arial"/>
                <w:sz w:val="18"/>
                <w:szCs w:val="18"/>
              </w:rPr>
              <w:t xml:space="preserve">Mất mát nhỏ về người và </w:t>
            </w:r>
            <w:r w:rsidR="00704D58" w:rsidRPr="0006041E">
              <w:rPr>
                <w:rFonts w:ascii="Arial" w:hAnsi="Arial" w:cs="Arial"/>
                <w:sz w:val="18"/>
                <w:szCs w:val="18"/>
              </w:rPr>
              <w:t>hậu quả kinh tế, xã hội hoặc môi trường nhỏ hoặc không đáng kể</w:t>
            </w:r>
          </w:p>
        </w:tc>
        <w:tc>
          <w:tcPr>
            <w:tcW w:w="3969" w:type="dxa"/>
          </w:tcPr>
          <w:p w14:paraId="60B0FB87" w14:textId="0D5D868F" w:rsidR="00060E76" w:rsidRPr="0006041E" w:rsidRDefault="00704D58" w:rsidP="00E07FB5">
            <w:pPr>
              <w:jc w:val="both"/>
              <w:rPr>
                <w:rFonts w:ascii="Arial" w:hAnsi="Arial" w:cs="Arial"/>
                <w:sz w:val="18"/>
                <w:szCs w:val="18"/>
              </w:rPr>
            </w:pPr>
            <w:r w:rsidRPr="0006041E">
              <w:rPr>
                <w:rFonts w:ascii="Arial" w:hAnsi="Arial" w:cs="Arial"/>
                <w:sz w:val="18"/>
                <w:szCs w:val="18"/>
              </w:rPr>
              <w:t>Nhà phục vụ nông nghiệp nơi người ít lui tới (ví dụ nhà kho), nhà kính tr</w:t>
            </w:r>
            <w:r w:rsidR="00E07FB5">
              <w:rPr>
                <w:rFonts w:ascii="Arial" w:hAnsi="Arial" w:cs="Arial"/>
                <w:sz w:val="18"/>
                <w:szCs w:val="18"/>
              </w:rPr>
              <w:t>ồ</w:t>
            </w:r>
            <w:r w:rsidRPr="0006041E">
              <w:rPr>
                <w:rFonts w:ascii="Arial" w:hAnsi="Arial" w:cs="Arial"/>
                <w:sz w:val="18"/>
                <w:szCs w:val="18"/>
              </w:rPr>
              <w:t>ng rau.</w:t>
            </w:r>
          </w:p>
        </w:tc>
      </w:tr>
    </w:tbl>
    <w:p w14:paraId="37FA03AE" w14:textId="77777777" w:rsidR="00C161AE" w:rsidRPr="0006041E" w:rsidRDefault="00C161AE" w:rsidP="00082A7F">
      <w:pPr>
        <w:spacing w:line="140" w:lineRule="exact"/>
        <w:ind w:firstLine="340"/>
        <w:jc w:val="both"/>
        <w:rPr>
          <w:rFonts w:ascii="Arial" w:hAnsi="Arial" w:cs="Arial"/>
        </w:rPr>
      </w:pPr>
    </w:p>
    <w:p w14:paraId="01D35032" w14:textId="77777777" w:rsidR="00C161AE" w:rsidRPr="0006041E" w:rsidRDefault="00C161AE" w:rsidP="00082A7F">
      <w:pPr>
        <w:spacing w:line="140" w:lineRule="exact"/>
        <w:ind w:firstLine="340"/>
        <w:jc w:val="both"/>
        <w:rPr>
          <w:rFonts w:ascii="Arial" w:hAnsi="Arial" w:cs="Arial"/>
        </w:rPr>
        <w:sectPr w:rsidR="00C161AE" w:rsidRPr="0006041E" w:rsidSect="00C161AE">
          <w:type w:val="continuous"/>
          <w:pgSz w:w="11907" w:h="16840" w:code="9"/>
          <w:pgMar w:top="1134" w:right="851" w:bottom="1134" w:left="1418" w:header="720" w:footer="720" w:gutter="0"/>
          <w:cols w:space="720"/>
          <w:docGrid w:linePitch="360"/>
        </w:sectPr>
      </w:pPr>
    </w:p>
    <w:p w14:paraId="39663BA7" w14:textId="0D6BF644" w:rsidR="00E84867" w:rsidRPr="0006041E" w:rsidRDefault="0064193E" w:rsidP="00082A7F">
      <w:pPr>
        <w:spacing w:after="120" w:line="340" w:lineRule="exact"/>
        <w:ind w:firstLine="340"/>
        <w:jc w:val="both"/>
        <w:rPr>
          <w:rFonts w:ascii="Arial" w:hAnsi="Arial" w:cs="Arial"/>
        </w:rPr>
      </w:pPr>
      <w:r w:rsidRPr="0006041E">
        <w:rPr>
          <w:rFonts w:ascii="Arial" w:hAnsi="Arial" w:cs="Arial"/>
        </w:rPr>
        <w:lastRenderedPageBreak/>
        <w:t>Theo</w:t>
      </w:r>
      <w:r w:rsidR="00E84867" w:rsidRPr="0006041E">
        <w:rPr>
          <w:rFonts w:ascii="Arial" w:hAnsi="Arial" w:cs="Arial"/>
        </w:rPr>
        <w:t xml:space="preserve"> 3 cấp hậu quả</w:t>
      </w:r>
      <w:r w:rsidR="006B7508" w:rsidRPr="0006041E">
        <w:rPr>
          <w:rFonts w:ascii="Arial" w:hAnsi="Arial" w:cs="Arial"/>
        </w:rPr>
        <w:t xml:space="preserve"> CC1, CC2, CC3</w:t>
      </w:r>
      <w:r w:rsidR="00E84867" w:rsidRPr="0006041E">
        <w:rPr>
          <w:rFonts w:ascii="Arial" w:hAnsi="Arial" w:cs="Arial"/>
        </w:rPr>
        <w:t xml:space="preserve">, tiêu chuẩn </w:t>
      </w:r>
      <w:r w:rsidR="006D1295" w:rsidRPr="0006041E">
        <w:rPr>
          <w:rFonts w:ascii="Arial" w:hAnsi="Arial" w:cs="Arial"/>
        </w:rPr>
        <w:sym w:font="Symbol" w:char="F05B"/>
      </w:r>
      <w:r w:rsidR="00E86436" w:rsidRPr="0006041E">
        <w:rPr>
          <w:rFonts w:ascii="Arial" w:hAnsi="Arial" w:cs="Arial"/>
        </w:rPr>
        <w:t>5</w:t>
      </w:r>
      <w:r w:rsidR="006D1295" w:rsidRPr="0006041E">
        <w:rPr>
          <w:rFonts w:ascii="Arial" w:hAnsi="Arial" w:cs="Arial"/>
        </w:rPr>
        <w:sym w:font="Symbol" w:char="F05D"/>
      </w:r>
      <w:r w:rsidR="006D1295" w:rsidRPr="0006041E">
        <w:rPr>
          <w:rFonts w:ascii="Arial" w:hAnsi="Arial" w:cs="Arial"/>
        </w:rPr>
        <w:t xml:space="preserve"> </w:t>
      </w:r>
      <w:r w:rsidR="00E84867" w:rsidRPr="0006041E">
        <w:rPr>
          <w:rFonts w:ascii="Arial" w:hAnsi="Arial" w:cs="Arial"/>
        </w:rPr>
        <w:t xml:space="preserve">đưa ra 3 cấp độ tin cậy (reability classes) </w:t>
      </w:r>
      <w:r w:rsidR="006B7508" w:rsidRPr="0006041E">
        <w:rPr>
          <w:rFonts w:ascii="Arial" w:hAnsi="Arial" w:cs="Arial"/>
        </w:rPr>
        <w:t xml:space="preserve">RC3, RC2, RC1 </w:t>
      </w:r>
      <w:r w:rsidRPr="0006041E">
        <w:rPr>
          <w:rFonts w:ascii="Arial" w:hAnsi="Arial" w:cs="Arial"/>
        </w:rPr>
        <w:t>v</w:t>
      </w:r>
      <w:r w:rsidR="00C93E87" w:rsidRPr="0006041E">
        <w:rPr>
          <w:rFonts w:ascii="Arial" w:hAnsi="Arial" w:cs="Arial"/>
        </w:rPr>
        <w:t>à</w:t>
      </w:r>
      <w:r w:rsidRPr="0006041E">
        <w:rPr>
          <w:rFonts w:ascii="Arial" w:hAnsi="Arial" w:cs="Arial"/>
        </w:rPr>
        <w:t xml:space="preserve"> tương ứng với chúng là hệ số</w:t>
      </w:r>
      <w:r w:rsidR="006B7508" w:rsidRPr="0006041E">
        <w:rPr>
          <w:rFonts w:ascii="Arial" w:hAnsi="Arial" w:cs="Arial"/>
        </w:rPr>
        <w:t xml:space="preserve"> tác động (factor of actions) </w:t>
      </w:r>
      <w:r w:rsidR="00AD2137" w:rsidRPr="0006041E">
        <w:rPr>
          <w:rFonts w:ascii="Arial" w:hAnsi="Arial" w:cs="Arial"/>
        </w:rPr>
        <w:t>K</w:t>
      </w:r>
      <w:r w:rsidR="006B7508" w:rsidRPr="0006041E">
        <w:rPr>
          <w:rFonts w:ascii="Arial" w:hAnsi="Arial" w:cs="Arial"/>
          <w:vertAlign w:val="subscript"/>
        </w:rPr>
        <w:t>F</w:t>
      </w:r>
      <w:r w:rsidR="00690921" w:rsidRPr="0006041E">
        <w:rPr>
          <w:rFonts w:ascii="Arial" w:hAnsi="Arial" w:cs="Arial"/>
          <w:vertAlign w:val="subscript"/>
        </w:rPr>
        <w:t>I</w:t>
      </w:r>
      <w:r w:rsidR="006B7508" w:rsidRPr="0006041E">
        <w:rPr>
          <w:rFonts w:ascii="Arial" w:hAnsi="Arial" w:cs="Arial"/>
        </w:rPr>
        <w:t xml:space="preserve"> </w:t>
      </w:r>
      <w:r w:rsidRPr="0006041E">
        <w:rPr>
          <w:rFonts w:ascii="Arial" w:hAnsi="Arial" w:cs="Arial"/>
        </w:rPr>
        <w:t>=</w:t>
      </w:r>
      <w:r w:rsidR="006B7508" w:rsidRPr="0006041E">
        <w:rPr>
          <w:rFonts w:ascii="Arial" w:hAnsi="Arial" w:cs="Arial"/>
        </w:rPr>
        <w:t xml:space="preserve"> 1,1 đối với RC3; 1,0 - RC2 và 0,9 - RC1 để </w:t>
      </w:r>
      <w:r w:rsidR="005B5886" w:rsidRPr="0006041E">
        <w:rPr>
          <w:rFonts w:ascii="Arial" w:hAnsi="Arial" w:cs="Arial"/>
        </w:rPr>
        <w:t xml:space="preserve">lựa chọn </w:t>
      </w:r>
      <w:r w:rsidR="006B7508" w:rsidRPr="0006041E">
        <w:rPr>
          <w:rFonts w:ascii="Arial" w:hAnsi="Arial" w:cs="Arial"/>
        </w:rPr>
        <w:t>áp dụ</w:t>
      </w:r>
      <w:r w:rsidR="005B5886" w:rsidRPr="0006041E">
        <w:rPr>
          <w:rFonts w:ascii="Arial" w:hAnsi="Arial" w:cs="Arial"/>
        </w:rPr>
        <w:t>ng</w:t>
      </w:r>
      <w:r w:rsidRPr="0006041E">
        <w:rPr>
          <w:rFonts w:ascii="Arial" w:hAnsi="Arial" w:cs="Arial"/>
        </w:rPr>
        <w:t xml:space="preserve"> trong thiết kế</w:t>
      </w:r>
      <w:r w:rsidR="005B5886" w:rsidRPr="0006041E">
        <w:rPr>
          <w:rFonts w:ascii="Arial" w:hAnsi="Arial" w:cs="Arial"/>
        </w:rPr>
        <w:t xml:space="preserve">. </w:t>
      </w:r>
    </w:p>
    <w:p w14:paraId="1050D28D" w14:textId="0AC2A5EA" w:rsidR="00C161AE" w:rsidRPr="0006041E" w:rsidRDefault="00E84867" w:rsidP="00082A7F">
      <w:pPr>
        <w:spacing w:after="60" w:line="280" w:lineRule="exact"/>
        <w:ind w:firstLine="340"/>
        <w:jc w:val="both"/>
        <w:rPr>
          <w:rFonts w:ascii="Arial" w:hAnsi="Arial" w:cs="Arial"/>
        </w:rPr>
        <w:sectPr w:rsidR="00C161AE" w:rsidRPr="0006041E" w:rsidSect="00C161AE">
          <w:type w:val="continuous"/>
          <w:pgSz w:w="11907" w:h="16840" w:code="9"/>
          <w:pgMar w:top="1134" w:right="851" w:bottom="1134" w:left="1418" w:header="720" w:footer="720" w:gutter="0"/>
          <w:cols w:num="2" w:space="340"/>
          <w:docGrid w:linePitch="360"/>
        </w:sectPr>
      </w:pPr>
      <w:r w:rsidRPr="0006041E">
        <w:rPr>
          <w:rFonts w:ascii="Arial" w:hAnsi="Arial" w:cs="Arial"/>
        </w:rPr>
        <w:lastRenderedPageBreak/>
        <w:t>Đối với công trình chịu tác động của động đất, EN 1998 (</w:t>
      </w:r>
      <w:r w:rsidR="00C2758E" w:rsidRPr="0006041E">
        <w:rPr>
          <w:rFonts w:ascii="Arial" w:hAnsi="Arial" w:cs="Arial"/>
        </w:rPr>
        <w:t xml:space="preserve">Eurocode 8) </w:t>
      </w:r>
      <w:r w:rsidR="00C2758E" w:rsidRPr="0006041E">
        <w:rPr>
          <w:rFonts w:ascii="Arial" w:hAnsi="Arial" w:cs="Arial"/>
        </w:rPr>
        <w:sym w:font="Symbol" w:char="F05B"/>
      </w:r>
      <w:r w:rsidR="00E86436" w:rsidRPr="0006041E">
        <w:rPr>
          <w:rFonts w:ascii="Arial" w:hAnsi="Arial" w:cs="Arial"/>
        </w:rPr>
        <w:t>6</w:t>
      </w:r>
      <w:r w:rsidR="00C2758E" w:rsidRPr="0006041E">
        <w:rPr>
          <w:rFonts w:ascii="Arial" w:hAnsi="Arial" w:cs="Arial"/>
        </w:rPr>
        <w:sym w:font="Symbol" w:char="F05D"/>
      </w:r>
      <w:r w:rsidR="00C2758E" w:rsidRPr="0006041E">
        <w:rPr>
          <w:rFonts w:ascii="Arial" w:hAnsi="Arial" w:cs="Arial"/>
        </w:rPr>
        <w:t xml:space="preserve"> phân công trình thành 4 cấp </w:t>
      </w:r>
      <w:proofErr w:type="gramStart"/>
      <w:r w:rsidR="00C16A8F" w:rsidRPr="0006041E">
        <w:rPr>
          <w:rFonts w:ascii="Arial" w:hAnsi="Arial" w:cs="Arial"/>
        </w:rPr>
        <w:t>theo</w:t>
      </w:r>
      <w:proofErr w:type="gramEnd"/>
      <w:r w:rsidR="00C16A8F" w:rsidRPr="0006041E">
        <w:rPr>
          <w:rFonts w:ascii="Arial" w:hAnsi="Arial" w:cs="Arial"/>
        </w:rPr>
        <w:t xml:space="preserve"> tầm quan trọng </w:t>
      </w:r>
      <w:r w:rsidR="00F65D3D" w:rsidRPr="0006041E">
        <w:rPr>
          <w:rFonts w:ascii="Arial" w:hAnsi="Arial" w:cs="Arial"/>
        </w:rPr>
        <w:t>như b</w:t>
      </w:r>
      <w:r w:rsidR="00C2758E" w:rsidRPr="0006041E">
        <w:rPr>
          <w:rFonts w:ascii="Arial" w:hAnsi="Arial" w:cs="Arial"/>
        </w:rPr>
        <w:t>ảng 2</w:t>
      </w:r>
      <w:r w:rsidR="00E07FB5">
        <w:rPr>
          <w:rFonts w:ascii="Arial" w:hAnsi="Arial" w:cs="Arial"/>
        </w:rPr>
        <w:t>, theo đó</w:t>
      </w:r>
      <w:r w:rsidR="00C16A8F" w:rsidRPr="0006041E">
        <w:rPr>
          <w:rFonts w:ascii="Arial" w:hAnsi="Arial" w:cs="Arial"/>
        </w:rPr>
        <w:t xml:space="preserve"> để nâng</w:t>
      </w:r>
      <w:r w:rsidR="000C5B83" w:rsidRPr="0006041E">
        <w:rPr>
          <w:rFonts w:ascii="Arial" w:hAnsi="Arial" w:cs="Arial"/>
        </w:rPr>
        <w:t xml:space="preserve"> hoặc giảm</w:t>
      </w:r>
      <w:r w:rsidR="00C16A8F" w:rsidRPr="0006041E">
        <w:rPr>
          <w:rFonts w:ascii="Arial" w:hAnsi="Arial" w:cs="Arial"/>
        </w:rPr>
        <w:t xml:space="preserve"> mức an toàn kết cấu</w:t>
      </w:r>
      <w:r w:rsidR="00200C4A" w:rsidRPr="0006041E">
        <w:rPr>
          <w:rFonts w:ascii="Arial" w:hAnsi="Arial" w:cs="Arial"/>
        </w:rPr>
        <w:t xml:space="preserve"> so với cấp thông thường</w:t>
      </w:r>
      <w:r w:rsidR="00C16A8F" w:rsidRPr="0006041E">
        <w:rPr>
          <w:rFonts w:ascii="Arial" w:hAnsi="Arial" w:cs="Arial"/>
        </w:rPr>
        <w:t>, hệ số tầm quan trọng được nhân vào đỉnh gia tốc nền tham chiếu.</w:t>
      </w:r>
    </w:p>
    <w:p w14:paraId="164D0F6F" w14:textId="2C1CC636" w:rsidR="0012406B" w:rsidRPr="0006041E" w:rsidRDefault="00C16A8F" w:rsidP="00082A7F">
      <w:pPr>
        <w:spacing w:line="140" w:lineRule="exact"/>
        <w:ind w:firstLine="340"/>
        <w:jc w:val="both"/>
        <w:rPr>
          <w:rFonts w:ascii="Arial" w:hAnsi="Arial" w:cs="Arial"/>
        </w:rPr>
      </w:pPr>
      <w:r w:rsidRPr="0006041E">
        <w:rPr>
          <w:rFonts w:ascii="Arial" w:hAnsi="Arial" w:cs="Arial"/>
        </w:rPr>
        <w:lastRenderedPageBreak/>
        <w:t xml:space="preserve"> </w:t>
      </w:r>
    </w:p>
    <w:p w14:paraId="25861BEB" w14:textId="77777777" w:rsidR="00C2758E" w:rsidRPr="0006041E" w:rsidRDefault="00C2758E" w:rsidP="00F65D3D">
      <w:pPr>
        <w:spacing w:after="60"/>
        <w:ind w:firstLine="720"/>
        <w:jc w:val="center"/>
        <w:rPr>
          <w:rFonts w:ascii="Arial" w:hAnsi="Arial" w:cs="Arial"/>
          <w:sz w:val="18"/>
          <w:szCs w:val="18"/>
        </w:rPr>
      </w:pPr>
      <w:r w:rsidRPr="0006041E">
        <w:rPr>
          <w:rFonts w:ascii="Arial" w:hAnsi="Arial" w:cs="Arial"/>
          <w:b/>
          <w:sz w:val="18"/>
          <w:szCs w:val="18"/>
        </w:rPr>
        <w:t>Bảng 2.</w:t>
      </w:r>
      <w:r w:rsidRPr="0006041E">
        <w:rPr>
          <w:rFonts w:ascii="Arial" w:hAnsi="Arial" w:cs="Arial"/>
          <w:sz w:val="18"/>
          <w:szCs w:val="18"/>
        </w:rPr>
        <w:t xml:space="preserve"> </w:t>
      </w:r>
      <w:r w:rsidRPr="0006041E">
        <w:rPr>
          <w:rFonts w:ascii="Arial" w:hAnsi="Arial" w:cs="Arial"/>
          <w:i/>
          <w:sz w:val="18"/>
          <w:szCs w:val="18"/>
        </w:rPr>
        <w:t xml:space="preserve">Phân cấp nhà để thiết kế kháng chấn </w:t>
      </w:r>
      <w:proofErr w:type="gramStart"/>
      <w:r w:rsidRPr="0006041E">
        <w:rPr>
          <w:rFonts w:ascii="Arial" w:hAnsi="Arial" w:cs="Arial"/>
          <w:i/>
          <w:sz w:val="18"/>
          <w:szCs w:val="18"/>
        </w:rPr>
        <w:t>theo</w:t>
      </w:r>
      <w:proofErr w:type="gramEnd"/>
      <w:r w:rsidRPr="0006041E">
        <w:rPr>
          <w:rFonts w:ascii="Arial" w:hAnsi="Arial" w:cs="Arial"/>
          <w:i/>
          <w:sz w:val="18"/>
          <w:szCs w:val="18"/>
        </w:rPr>
        <w:t xml:space="preserve"> EN</w:t>
      </w:r>
      <w:r w:rsidR="0064193E" w:rsidRPr="0006041E">
        <w:rPr>
          <w:rFonts w:ascii="Arial" w:hAnsi="Arial" w:cs="Arial"/>
          <w:i/>
          <w:sz w:val="18"/>
          <w:szCs w:val="18"/>
        </w:rPr>
        <w:t xml:space="preserve"> 1998</w:t>
      </w:r>
    </w:p>
    <w:tbl>
      <w:tblPr>
        <w:tblStyle w:val="TableGrid"/>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374"/>
        <w:gridCol w:w="1418"/>
        <w:gridCol w:w="1698"/>
      </w:tblGrid>
      <w:tr w:rsidR="0006041E" w:rsidRPr="0006041E" w14:paraId="7F934BC9" w14:textId="77777777" w:rsidTr="00082A7F">
        <w:trPr>
          <w:jc w:val="center"/>
        </w:trPr>
        <w:tc>
          <w:tcPr>
            <w:tcW w:w="6374" w:type="dxa"/>
            <w:vAlign w:val="center"/>
          </w:tcPr>
          <w:p w14:paraId="24E9CE28" w14:textId="77777777" w:rsidR="00C2758E" w:rsidRPr="0006041E" w:rsidRDefault="00C2758E" w:rsidP="00F65D3D">
            <w:pPr>
              <w:jc w:val="center"/>
              <w:rPr>
                <w:rFonts w:ascii="Arial" w:hAnsi="Arial" w:cs="Arial"/>
                <w:sz w:val="18"/>
                <w:szCs w:val="18"/>
              </w:rPr>
            </w:pPr>
            <w:r w:rsidRPr="0006041E">
              <w:rPr>
                <w:rFonts w:ascii="Arial" w:hAnsi="Arial" w:cs="Arial"/>
                <w:sz w:val="18"/>
                <w:szCs w:val="18"/>
              </w:rPr>
              <w:t>Nhà</w:t>
            </w:r>
          </w:p>
        </w:tc>
        <w:tc>
          <w:tcPr>
            <w:tcW w:w="1418" w:type="dxa"/>
            <w:vAlign w:val="center"/>
          </w:tcPr>
          <w:p w14:paraId="38968875" w14:textId="77777777" w:rsidR="00C2758E" w:rsidRPr="0006041E" w:rsidRDefault="00C2758E" w:rsidP="00F65D3D">
            <w:pPr>
              <w:jc w:val="center"/>
              <w:rPr>
                <w:rFonts w:ascii="Arial" w:hAnsi="Arial" w:cs="Arial"/>
                <w:sz w:val="18"/>
                <w:szCs w:val="18"/>
              </w:rPr>
            </w:pPr>
            <w:r w:rsidRPr="0006041E">
              <w:rPr>
                <w:rFonts w:ascii="Arial" w:hAnsi="Arial" w:cs="Arial"/>
                <w:sz w:val="18"/>
                <w:szCs w:val="18"/>
              </w:rPr>
              <w:t>Cấp công trình</w:t>
            </w:r>
          </w:p>
        </w:tc>
        <w:tc>
          <w:tcPr>
            <w:tcW w:w="1698" w:type="dxa"/>
            <w:vAlign w:val="center"/>
          </w:tcPr>
          <w:p w14:paraId="01FDC5A0" w14:textId="77777777" w:rsidR="00C2758E" w:rsidRPr="0006041E" w:rsidRDefault="00C2758E" w:rsidP="00F65D3D">
            <w:pPr>
              <w:jc w:val="center"/>
              <w:rPr>
                <w:rFonts w:ascii="Arial" w:hAnsi="Arial" w:cs="Arial"/>
                <w:sz w:val="18"/>
                <w:szCs w:val="18"/>
              </w:rPr>
            </w:pPr>
            <w:r w:rsidRPr="0006041E">
              <w:rPr>
                <w:rFonts w:ascii="Arial" w:hAnsi="Arial" w:cs="Arial"/>
                <w:sz w:val="18"/>
                <w:szCs w:val="18"/>
              </w:rPr>
              <w:t>Hệ số tầm quan trọng</w:t>
            </w:r>
            <w:r w:rsidR="005B5886" w:rsidRPr="0006041E">
              <w:rPr>
                <w:rFonts w:ascii="Arial" w:hAnsi="Arial" w:cs="Arial"/>
                <w:sz w:val="18"/>
                <w:szCs w:val="18"/>
              </w:rPr>
              <w:t>*</w:t>
            </w:r>
          </w:p>
        </w:tc>
      </w:tr>
      <w:tr w:rsidR="0006041E" w:rsidRPr="0006041E" w14:paraId="5145D7B1" w14:textId="77777777" w:rsidTr="00082A7F">
        <w:trPr>
          <w:jc w:val="center"/>
        </w:trPr>
        <w:tc>
          <w:tcPr>
            <w:tcW w:w="6374" w:type="dxa"/>
          </w:tcPr>
          <w:p w14:paraId="50CF54DC" w14:textId="6863A84B" w:rsidR="00C2758E" w:rsidRPr="0006041E" w:rsidRDefault="00C2758E" w:rsidP="00E07FB5">
            <w:pPr>
              <w:jc w:val="both"/>
              <w:rPr>
                <w:rFonts w:ascii="Arial" w:hAnsi="Arial" w:cs="Arial"/>
                <w:sz w:val="18"/>
                <w:szCs w:val="18"/>
              </w:rPr>
            </w:pPr>
            <w:r w:rsidRPr="0006041E">
              <w:rPr>
                <w:rFonts w:ascii="Arial" w:hAnsi="Arial" w:cs="Arial"/>
                <w:sz w:val="18"/>
                <w:szCs w:val="18"/>
              </w:rPr>
              <w:t>Nhà có tầm quan trọng thấp đối với an toàn cộng đồng</w:t>
            </w:r>
          </w:p>
        </w:tc>
        <w:tc>
          <w:tcPr>
            <w:tcW w:w="1418" w:type="dxa"/>
            <w:vAlign w:val="center"/>
          </w:tcPr>
          <w:p w14:paraId="3CF7499F" w14:textId="77777777" w:rsidR="00C2758E" w:rsidRPr="0006041E" w:rsidRDefault="00C2758E" w:rsidP="00F65D3D">
            <w:pPr>
              <w:jc w:val="center"/>
              <w:rPr>
                <w:rFonts w:ascii="Arial" w:hAnsi="Arial" w:cs="Arial"/>
                <w:sz w:val="18"/>
                <w:szCs w:val="18"/>
              </w:rPr>
            </w:pPr>
            <w:r w:rsidRPr="0006041E">
              <w:rPr>
                <w:rFonts w:ascii="Arial" w:hAnsi="Arial" w:cs="Arial"/>
                <w:sz w:val="18"/>
                <w:szCs w:val="18"/>
              </w:rPr>
              <w:t>I</w:t>
            </w:r>
          </w:p>
        </w:tc>
        <w:tc>
          <w:tcPr>
            <w:tcW w:w="1698" w:type="dxa"/>
            <w:vAlign w:val="center"/>
          </w:tcPr>
          <w:p w14:paraId="75D04076" w14:textId="77777777" w:rsidR="00C2758E" w:rsidRPr="0006041E" w:rsidRDefault="00C2758E" w:rsidP="00F65D3D">
            <w:pPr>
              <w:jc w:val="center"/>
              <w:rPr>
                <w:rFonts w:ascii="Arial" w:hAnsi="Arial" w:cs="Arial"/>
                <w:sz w:val="18"/>
                <w:szCs w:val="18"/>
              </w:rPr>
            </w:pPr>
            <w:r w:rsidRPr="0006041E">
              <w:rPr>
                <w:rFonts w:ascii="Arial" w:hAnsi="Arial" w:cs="Arial"/>
                <w:sz w:val="18"/>
                <w:szCs w:val="18"/>
              </w:rPr>
              <w:t>0,8</w:t>
            </w:r>
          </w:p>
        </w:tc>
      </w:tr>
      <w:tr w:rsidR="0006041E" w:rsidRPr="0006041E" w14:paraId="28284F36" w14:textId="77777777" w:rsidTr="00082A7F">
        <w:trPr>
          <w:jc w:val="center"/>
        </w:trPr>
        <w:tc>
          <w:tcPr>
            <w:tcW w:w="6374" w:type="dxa"/>
          </w:tcPr>
          <w:p w14:paraId="7F707FA2" w14:textId="77777777" w:rsidR="00C2758E" w:rsidRPr="0006041E" w:rsidRDefault="00C2758E" w:rsidP="00F65D3D">
            <w:pPr>
              <w:jc w:val="both"/>
              <w:rPr>
                <w:rFonts w:ascii="Arial" w:hAnsi="Arial" w:cs="Arial"/>
                <w:sz w:val="18"/>
                <w:szCs w:val="18"/>
              </w:rPr>
            </w:pPr>
            <w:r w:rsidRPr="0006041E">
              <w:rPr>
                <w:rFonts w:ascii="Arial" w:hAnsi="Arial" w:cs="Arial"/>
                <w:sz w:val="18"/>
                <w:szCs w:val="18"/>
              </w:rPr>
              <w:t>Nhà thông dụng, không thuộc các cấp I, III và IV</w:t>
            </w:r>
          </w:p>
        </w:tc>
        <w:tc>
          <w:tcPr>
            <w:tcW w:w="1418" w:type="dxa"/>
            <w:vAlign w:val="center"/>
          </w:tcPr>
          <w:p w14:paraId="19DD5DFE" w14:textId="77777777" w:rsidR="00C2758E" w:rsidRPr="0006041E" w:rsidRDefault="00C2758E" w:rsidP="00F65D3D">
            <w:pPr>
              <w:jc w:val="center"/>
              <w:rPr>
                <w:rFonts w:ascii="Arial" w:hAnsi="Arial" w:cs="Arial"/>
                <w:sz w:val="18"/>
                <w:szCs w:val="18"/>
              </w:rPr>
            </w:pPr>
            <w:r w:rsidRPr="0006041E">
              <w:rPr>
                <w:rFonts w:ascii="Arial" w:hAnsi="Arial" w:cs="Arial"/>
                <w:sz w:val="18"/>
                <w:szCs w:val="18"/>
              </w:rPr>
              <w:t>II</w:t>
            </w:r>
          </w:p>
        </w:tc>
        <w:tc>
          <w:tcPr>
            <w:tcW w:w="1698" w:type="dxa"/>
            <w:vAlign w:val="center"/>
          </w:tcPr>
          <w:p w14:paraId="5C6BA1BA" w14:textId="77777777" w:rsidR="00C2758E" w:rsidRPr="0006041E" w:rsidRDefault="00C2758E" w:rsidP="00F65D3D">
            <w:pPr>
              <w:jc w:val="center"/>
              <w:rPr>
                <w:rFonts w:ascii="Arial" w:hAnsi="Arial" w:cs="Arial"/>
                <w:sz w:val="18"/>
                <w:szCs w:val="18"/>
              </w:rPr>
            </w:pPr>
            <w:r w:rsidRPr="0006041E">
              <w:rPr>
                <w:rFonts w:ascii="Arial" w:hAnsi="Arial" w:cs="Arial"/>
                <w:sz w:val="18"/>
                <w:szCs w:val="18"/>
              </w:rPr>
              <w:t>1,0</w:t>
            </w:r>
          </w:p>
        </w:tc>
      </w:tr>
      <w:tr w:rsidR="0006041E" w:rsidRPr="0006041E" w14:paraId="02A37090" w14:textId="77777777" w:rsidTr="00082A7F">
        <w:trPr>
          <w:jc w:val="center"/>
        </w:trPr>
        <w:tc>
          <w:tcPr>
            <w:tcW w:w="6374" w:type="dxa"/>
          </w:tcPr>
          <w:p w14:paraId="2D73A103" w14:textId="6C35CA79" w:rsidR="00C2758E" w:rsidRPr="0006041E" w:rsidRDefault="00C2758E" w:rsidP="00F65D3D">
            <w:pPr>
              <w:jc w:val="both"/>
              <w:rPr>
                <w:rFonts w:ascii="Arial" w:hAnsi="Arial" w:cs="Arial"/>
                <w:sz w:val="18"/>
                <w:szCs w:val="18"/>
              </w:rPr>
            </w:pPr>
            <w:r w:rsidRPr="0006041E">
              <w:rPr>
                <w:rFonts w:ascii="Arial" w:hAnsi="Arial" w:cs="Arial"/>
                <w:sz w:val="18"/>
                <w:szCs w:val="18"/>
              </w:rPr>
              <w:t xml:space="preserve">Nhà mà </w:t>
            </w:r>
            <w:r w:rsidR="00F834E5" w:rsidRPr="0006041E">
              <w:rPr>
                <w:rFonts w:ascii="Arial" w:hAnsi="Arial" w:cs="Arial"/>
                <w:sz w:val="18"/>
                <w:szCs w:val="18"/>
              </w:rPr>
              <w:t>sụp đổ do động đất có th</w:t>
            </w:r>
            <w:r w:rsidR="00E07FB5">
              <w:rPr>
                <w:rFonts w:ascii="Arial" w:hAnsi="Arial" w:cs="Arial"/>
                <w:sz w:val="18"/>
                <w:szCs w:val="18"/>
              </w:rPr>
              <w:t>ể</w:t>
            </w:r>
            <w:r w:rsidR="00F834E5" w:rsidRPr="0006041E">
              <w:rPr>
                <w:rFonts w:ascii="Arial" w:hAnsi="Arial" w:cs="Arial"/>
                <w:sz w:val="18"/>
                <w:szCs w:val="18"/>
              </w:rPr>
              <w:t xml:space="preserve"> gây hậu quả nghiêm trọng </w:t>
            </w:r>
            <w:r w:rsidRPr="0006041E">
              <w:rPr>
                <w:rFonts w:ascii="Arial" w:hAnsi="Arial" w:cs="Arial"/>
                <w:sz w:val="18"/>
                <w:szCs w:val="18"/>
              </w:rPr>
              <w:t>(trường học, phòng họp, trụ sở văn hóa)</w:t>
            </w:r>
          </w:p>
        </w:tc>
        <w:tc>
          <w:tcPr>
            <w:tcW w:w="1418" w:type="dxa"/>
            <w:vAlign w:val="center"/>
          </w:tcPr>
          <w:p w14:paraId="47F4B420" w14:textId="77777777" w:rsidR="00C2758E" w:rsidRPr="0006041E" w:rsidRDefault="00C2758E" w:rsidP="00F65D3D">
            <w:pPr>
              <w:jc w:val="center"/>
              <w:rPr>
                <w:rFonts w:ascii="Arial" w:hAnsi="Arial" w:cs="Arial"/>
                <w:sz w:val="18"/>
                <w:szCs w:val="18"/>
              </w:rPr>
            </w:pPr>
            <w:r w:rsidRPr="0006041E">
              <w:rPr>
                <w:rFonts w:ascii="Arial" w:hAnsi="Arial" w:cs="Arial"/>
                <w:sz w:val="18"/>
                <w:szCs w:val="18"/>
              </w:rPr>
              <w:t>III</w:t>
            </w:r>
          </w:p>
        </w:tc>
        <w:tc>
          <w:tcPr>
            <w:tcW w:w="1698" w:type="dxa"/>
            <w:vAlign w:val="center"/>
          </w:tcPr>
          <w:p w14:paraId="11AF06C5" w14:textId="77777777" w:rsidR="00C2758E" w:rsidRPr="0006041E" w:rsidRDefault="00C2758E" w:rsidP="00F65D3D">
            <w:pPr>
              <w:jc w:val="center"/>
              <w:rPr>
                <w:rFonts w:ascii="Arial" w:hAnsi="Arial" w:cs="Arial"/>
                <w:sz w:val="18"/>
                <w:szCs w:val="18"/>
              </w:rPr>
            </w:pPr>
            <w:r w:rsidRPr="0006041E">
              <w:rPr>
                <w:rFonts w:ascii="Arial" w:hAnsi="Arial" w:cs="Arial"/>
                <w:sz w:val="18"/>
                <w:szCs w:val="18"/>
              </w:rPr>
              <w:t>1,2</w:t>
            </w:r>
          </w:p>
        </w:tc>
      </w:tr>
      <w:tr w:rsidR="0006041E" w:rsidRPr="0006041E" w14:paraId="424E2BD6" w14:textId="77777777" w:rsidTr="00082A7F">
        <w:trPr>
          <w:jc w:val="center"/>
        </w:trPr>
        <w:tc>
          <w:tcPr>
            <w:tcW w:w="6374" w:type="dxa"/>
          </w:tcPr>
          <w:p w14:paraId="5321F23E" w14:textId="77777777" w:rsidR="00C2758E" w:rsidRPr="0006041E" w:rsidRDefault="00C2758E" w:rsidP="00F65D3D">
            <w:pPr>
              <w:jc w:val="both"/>
              <w:rPr>
                <w:rFonts w:ascii="Arial" w:hAnsi="Arial" w:cs="Arial"/>
                <w:sz w:val="18"/>
                <w:szCs w:val="18"/>
              </w:rPr>
            </w:pPr>
            <w:r w:rsidRPr="0006041E">
              <w:rPr>
                <w:rFonts w:ascii="Arial" w:hAnsi="Arial" w:cs="Arial"/>
                <w:sz w:val="18"/>
                <w:szCs w:val="18"/>
              </w:rPr>
              <w:t>Nhà mà tính toàn vẹn trong động đất có t</w:t>
            </w:r>
            <w:r w:rsidR="00F834E5" w:rsidRPr="0006041E">
              <w:rPr>
                <w:rFonts w:ascii="Arial" w:hAnsi="Arial" w:cs="Arial"/>
                <w:sz w:val="18"/>
                <w:szCs w:val="18"/>
              </w:rPr>
              <w:t>ính</w:t>
            </w:r>
            <w:r w:rsidRPr="0006041E">
              <w:rPr>
                <w:rFonts w:ascii="Arial" w:hAnsi="Arial" w:cs="Arial"/>
                <w:sz w:val="18"/>
                <w:szCs w:val="18"/>
              </w:rPr>
              <w:t xml:space="preserve"> quan trọng sống còn đối với việc bảo vệ dân cư (bệnh viện, trạm cứu hỏa, nhà máy điện...</w:t>
            </w:r>
            <w:r w:rsidR="00C16A8F" w:rsidRPr="0006041E">
              <w:rPr>
                <w:rFonts w:ascii="Arial" w:hAnsi="Arial" w:cs="Arial"/>
                <w:sz w:val="18"/>
                <w:szCs w:val="18"/>
              </w:rPr>
              <w:t>)</w:t>
            </w:r>
          </w:p>
        </w:tc>
        <w:tc>
          <w:tcPr>
            <w:tcW w:w="1418" w:type="dxa"/>
            <w:vAlign w:val="center"/>
          </w:tcPr>
          <w:p w14:paraId="58571BA0" w14:textId="77777777" w:rsidR="00C2758E" w:rsidRPr="0006041E" w:rsidRDefault="00C2758E" w:rsidP="00F65D3D">
            <w:pPr>
              <w:jc w:val="center"/>
              <w:rPr>
                <w:rFonts w:ascii="Arial" w:hAnsi="Arial" w:cs="Arial"/>
                <w:sz w:val="18"/>
                <w:szCs w:val="18"/>
              </w:rPr>
            </w:pPr>
            <w:r w:rsidRPr="0006041E">
              <w:rPr>
                <w:rFonts w:ascii="Arial" w:hAnsi="Arial" w:cs="Arial"/>
                <w:sz w:val="18"/>
                <w:szCs w:val="18"/>
              </w:rPr>
              <w:t>IV</w:t>
            </w:r>
          </w:p>
        </w:tc>
        <w:tc>
          <w:tcPr>
            <w:tcW w:w="1698" w:type="dxa"/>
            <w:vAlign w:val="center"/>
          </w:tcPr>
          <w:p w14:paraId="20CBB792" w14:textId="41561A2B" w:rsidR="00C2758E" w:rsidRPr="0006041E" w:rsidRDefault="00C16A8F" w:rsidP="00F65D3D">
            <w:pPr>
              <w:jc w:val="center"/>
              <w:rPr>
                <w:rFonts w:ascii="Arial" w:hAnsi="Arial" w:cs="Arial"/>
                <w:sz w:val="18"/>
                <w:szCs w:val="18"/>
              </w:rPr>
            </w:pPr>
            <w:r w:rsidRPr="0006041E">
              <w:rPr>
                <w:rFonts w:ascii="Arial" w:hAnsi="Arial" w:cs="Arial"/>
                <w:sz w:val="18"/>
                <w:szCs w:val="18"/>
              </w:rPr>
              <w:t>1,</w:t>
            </w:r>
            <w:r w:rsidR="00C93E87" w:rsidRPr="0006041E">
              <w:rPr>
                <w:rFonts w:ascii="Arial" w:hAnsi="Arial" w:cs="Arial"/>
                <w:sz w:val="18"/>
                <w:szCs w:val="18"/>
              </w:rPr>
              <w:t>4</w:t>
            </w:r>
          </w:p>
        </w:tc>
      </w:tr>
    </w:tbl>
    <w:p w14:paraId="4BF49BBD" w14:textId="77777777" w:rsidR="005B5886" w:rsidRPr="0006041E" w:rsidRDefault="005B5886" w:rsidP="00082A7F">
      <w:pPr>
        <w:spacing w:after="60" w:line="280" w:lineRule="exact"/>
        <w:jc w:val="both"/>
        <w:rPr>
          <w:rFonts w:ascii="Arial" w:hAnsi="Arial" w:cs="Arial"/>
        </w:rPr>
      </w:pPr>
      <w:r w:rsidRPr="0006041E">
        <w:rPr>
          <w:rFonts w:ascii="Arial" w:hAnsi="Arial" w:cs="Arial"/>
        </w:rPr>
        <w:t xml:space="preserve">* Giá trị hệ số tầm quan trong có thể quy định </w:t>
      </w:r>
      <w:proofErr w:type="gramStart"/>
      <w:r w:rsidRPr="0006041E">
        <w:rPr>
          <w:rFonts w:ascii="Arial" w:hAnsi="Arial" w:cs="Arial"/>
        </w:rPr>
        <w:t>theo</w:t>
      </w:r>
      <w:proofErr w:type="gramEnd"/>
      <w:r w:rsidRPr="0006041E">
        <w:rPr>
          <w:rFonts w:ascii="Arial" w:hAnsi="Arial" w:cs="Arial"/>
        </w:rPr>
        <w:t xml:space="preserve"> từng quốc gia.</w:t>
      </w:r>
    </w:p>
    <w:p w14:paraId="764D15D2" w14:textId="77777777" w:rsidR="00060E76" w:rsidRPr="0006041E" w:rsidRDefault="00F834E5" w:rsidP="00082A7F">
      <w:pPr>
        <w:spacing w:after="60" w:line="280" w:lineRule="exact"/>
        <w:jc w:val="both"/>
        <w:rPr>
          <w:rFonts w:ascii="Arial" w:hAnsi="Arial" w:cs="Arial"/>
          <w:i/>
        </w:rPr>
      </w:pPr>
      <w:r w:rsidRPr="0006041E">
        <w:rPr>
          <w:rFonts w:ascii="Arial" w:hAnsi="Arial" w:cs="Arial"/>
          <w:i/>
        </w:rPr>
        <w:t xml:space="preserve">b) </w:t>
      </w:r>
      <w:r w:rsidR="00E84867" w:rsidRPr="0006041E">
        <w:rPr>
          <w:rFonts w:ascii="Arial" w:hAnsi="Arial" w:cs="Arial"/>
          <w:i/>
        </w:rPr>
        <w:t>Hoa Kỳ</w:t>
      </w:r>
    </w:p>
    <w:p w14:paraId="064B16F3" w14:textId="62B23D77" w:rsidR="00E2424C" w:rsidRPr="0006041E" w:rsidRDefault="00E2424C" w:rsidP="00082A7F">
      <w:pPr>
        <w:spacing w:after="60" w:line="280" w:lineRule="exact"/>
        <w:jc w:val="both"/>
        <w:rPr>
          <w:rFonts w:ascii="Arial" w:hAnsi="Arial" w:cs="Arial"/>
        </w:rPr>
      </w:pPr>
      <w:r w:rsidRPr="0006041E">
        <w:rPr>
          <w:rFonts w:ascii="Arial" w:hAnsi="Arial" w:cs="Arial"/>
        </w:rPr>
        <w:tab/>
        <w:t xml:space="preserve">ASCE 7 – 16 </w:t>
      </w:r>
      <w:r w:rsidR="00AD26E7" w:rsidRPr="0006041E">
        <w:rPr>
          <w:rFonts w:ascii="Arial" w:hAnsi="Arial" w:cs="Arial"/>
        </w:rPr>
        <w:t xml:space="preserve">của Hoa Kỳ </w:t>
      </w:r>
      <w:r w:rsidRPr="0006041E">
        <w:rPr>
          <w:rFonts w:ascii="Arial" w:hAnsi="Arial" w:cs="Arial"/>
        </w:rPr>
        <w:sym w:font="Symbol" w:char="F05B"/>
      </w:r>
      <w:r w:rsidR="00E86436" w:rsidRPr="0006041E">
        <w:rPr>
          <w:rFonts w:ascii="Arial" w:hAnsi="Arial" w:cs="Arial"/>
        </w:rPr>
        <w:t>7</w:t>
      </w:r>
      <w:r w:rsidRPr="0006041E">
        <w:rPr>
          <w:rFonts w:ascii="Arial" w:hAnsi="Arial" w:cs="Arial"/>
        </w:rPr>
        <w:sym w:font="Symbol" w:char="F05D"/>
      </w:r>
      <w:r w:rsidR="00C57F50" w:rsidRPr="0006041E">
        <w:rPr>
          <w:rFonts w:ascii="Arial" w:hAnsi="Arial" w:cs="Arial"/>
        </w:rPr>
        <w:t xml:space="preserve"> phân công trình thành 4 cấ</w:t>
      </w:r>
      <w:r w:rsidR="00F65D3D" w:rsidRPr="0006041E">
        <w:rPr>
          <w:rFonts w:ascii="Arial" w:hAnsi="Arial" w:cs="Arial"/>
        </w:rPr>
        <w:t>p như b</w:t>
      </w:r>
      <w:r w:rsidR="00C57F50" w:rsidRPr="0006041E">
        <w:rPr>
          <w:rFonts w:ascii="Arial" w:hAnsi="Arial" w:cs="Arial"/>
        </w:rPr>
        <w:t>ảng 3</w:t>
      </w:r>
      <w:r w:rsidR="00F65D3D" w:rsidRPr="0006041E">
        <w:rPr>
          <w:rFonts w:ascii="Arial" w:hAnsi="Arial" w:cs="Arial"/>
        </w:rPr>
        <w:t>.</w:t>
      </w:r>
    </w:p>
    <w:p w14:paraId="7E8353FC" w14:textId="77777777" w:rsidR="00F65D3D" w:rsidRPr="0006041E" w:rsidRDefault="00F65D3D" w:rsidP="00082A7F">
      <w:pPr>
        <w:spacing w:line="140" w:lineRule="exact"/>
        <w:jc w:val="both"/>
        <w:rPr>
          <w:rFonts w:ascii="Arial" w:hAnsi="Arial" w:cs="Arial"/>
        </w:rPr>
      </w:pPr>
    </w:p>
    <w:p w14:paraId="09BC23D9" w14:textId="77777777" w:rsidR="00C57F50" w:rsidRPr="0006041E" w:rsidRDefault="00C57F50" w:rsidP="00F65D3D">
      <w:pPr>
        <w:spacing w:after="60"/>
        <w:jc w:val="center"/>
        <w:rPr>
          <w:rFonts w:ascii="Arial" w:hAnsi="Arial" w:cs="Arial"/>
          <w:i/>
          <w:sz w:val="18"/>
          <w:szCs w:val="18"/>
        </w:rPr>
      </w:pPr>
      <w:r w:rsidRPr="0006041E">
        <w:rPr>
          <w:rFonts w:ascii="Arial" w:hAnsi="Arial" w:cs="Arial"/>
          <w:b/>
          <w:sz w:val="18"/>
          <w:szCs w:val="18"/>
        </w:rPr>
        <w:t>Bảng 3.</w:t>
      </w:r>
      <w:r w:rsidRPr="0006041E">
        <w:rPr>
          <w:rFonts w:ascii="Arial" w:hAnsi="Arial" w:cs="Arial"/>
          <w:sz w:val="18"/>
          <w:szCs w:val="18"/>
        </w:rPr>
        <w:t xml:space="preserve"> </w:t>
      </w:r>
      <w:r w:rsidRPr="0006041E">
        <w:rPr>
          <w:rFonts w:ascii="Arial" w:hAnsi="Arial" w:cs="Arial"/>
          <w:i/>
          <w:sz w:val="18"/>
          <w:szCs w:val="18"/>
        </w:rPr>
        <w:t xml:space="preserve">Phân cấp công trình </w:t>
      </w:r>
      <w:proofErr w:type="gramStart"/>
      <w:r w:rsidRPr="0006041E">
        <w:rPr>
          <w:rFonts w:ascii="Arial" w:hAnsi="Arial" w:cs="Arial"/>
          <w:i/>
          <w:sz w:val="18"/>
          <w:szCs w:val="18"/>
        </w:rPr>
        <w:t>theo</w:t>
      </w:r>
      <w:proofErr w:type="gramEnd"/>
      <w:r w:rsidRPr="0006041E">
        <w:rPr>
          <w:rFonts w:ascii="Arial" w:hAnsi="Arial" w:cs="Arial"/>
          <w:i/>
          <w:sz w:val="18"/>
          <w:szCs w:val="18"/>
        </w:rPr>
        <w:t xml:space="preserve"> ASCE 7-16</w:t>
      </w: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92"/>
        <w:gridCol w:w="1558"/>
      </w:tblGrid>
      <w:tr w:rsidR="0006041E" w:rsidRPr="0006041E" w14:paraId="4CCD6445" w14:textId="77777777" w:rsidTr="00E07FB5">
        <w:trPr>
          <w:jc w:val="center"/>
        </w:trPr>
        <w:tc>
          <w:tcPr>
            <w:tcW w:w="7792" w:type="dxa"/>
          </w:tcPr>
          <w:p w14:paraId="11B7FED2" w14:textId="77777777" w:rsidR="00C57F50" w:rsidRPr="0006041E" w:rsidRDefault="00C57F50" w:rsidP="00F65D3D">
            <w:pPr>
              <w:jc w:val="center"/>
              <w:rPr>
                <w:rFonts w:ascii="Arial" w:hAnsi="Arial" w:cs="Arial"/>
                <w:sz w:val="18"/>
                <w:szCs w:val="18"/>
              </w:rPr>
            </w:pPr>
            <w:r w:rsidRPr="0006041E">
              <w:rPr>
                <w:rFonts w:ascii="Arial" w:hAnsi="Arial" w:cs="Arial"/>
                <w:sz w:val="18"/>
                <w:szCs w:val="18"/>
              </w:rPr>
              <w:t>Công năng hoặc hậu quả</w:t>
            </w:r>
          </w:p>
        </w:tc>
        <w:tc>
          <w:tcPr>
            <w:tcW w:w="1558" w:type="dxa"/>
          </w:tcPr>
          <w:p w14:paraId="5AB78099" w14:textId="77777777" w:rsidR="00C57F50" w:rsidRPr="0006041E" w:rsidRDefault="00C57F50" w:rsidP="00F65D3D">
            <w:pPr>
              <w:jc w:val="center"/>
              <w:rPr>
                <w:rFonts w:ascii="Arial" w:hAnsi="Arial" w:cs="Arial"/>
                <w:sz w:val="18"/>
                <w:szCs w:val="18"/>
              </w:rPr>
            </w:pPr>
            <w:r w:rsidRPr="0006041E">
              <w:rPr>
                <w:rFonts w:ascii="Arial" w:hAnsi="Arial" w:cs="Arial"/>
                <w:sz w:val="18"/>
                <w:szCs w:val="18"/>
              </w:rPr>
              <w:t>Cấp công trình</w:t>
            </w:r>
          </w:p>
        </w:tc>
      </w:tr>
      <w:tr w:rsidR="0006041E" w:rsidRPr="0006041E" w14:paraId="19C49EED" w14:textId="77777777" w:rsidTr="00E07FB5">
        <w:trPr>
          <w:jc w:val="center"/>
        </w:trPr>
        <w:tc>
          <w:tcPr>
            <w:tcW w:w="7792" w:type="dxa"/>
          </w:tcPr>
          <w:p w14:paraId="7E8C7A1D" w14:textId="6AECF5BD" w:rsidR="00C57F50" w:rsidRPr="0006041E" w:rsidRDefault="00C57F50" w:rsidP="00F65D3D">
            <w:pPr>
              <w:jc w:val="both"/>
              <w:rPr>
                <w:rFonts w:ascii="Arial" w:hAnsi="Arial" w:cs="Arial"/>
                <w:sz w:val="18"/>
                <w:szCs w:val="18"/>
              </w:rPr>
            </w:pPr>
            <w:r w:rsidRPr="0006041E">
              <w:rPr>
                <w:rFonts w:ascii="Arial" w:hAnsi="Arial" w:cs="Arial"/>
                <w:sz w:val="18"/>
                <w:szCs w:val="18"/>
              </w:rPr>
              <w:t>Nhà và công trình khi hư h</w:t>
            </w:r>
            <w:r w:rsidR="00115BF5" w:rsidRPr="0006041E">
              <w:rPr>
                <w:rFonts w:ascii="Arial" w:hAnsi="Arial" w:cs="Arial"/>
                <w:sz w:val="18"/>
                <w:szCs w:val="18"/>
              </w:rPr>
              <w:t>ỏng</w:t>
            </w:r>
            <w:r w:rsidRPr="0006041E">
              <w:rPr>
                <w:rFonts w:ascii="Arial" w:hAnsi="Arial" w:cs="Arial"/>
                <w:sz w:val="18"/>
                <w:szCs w:val="18"/>
              </w:rPr>
              <w:t xml:space="preserve"> </w:t>
            </w:r>
            <w:r w:rsidR="00115BF5" w:rsidRPr="0006041E">
              <w:rPr>
                <w:rFonts w:ascii="Arial" w:hAnsi="Arial" w:cs="Arial"/>
                <w:sz w:val="18"/>
                <w:szCs w:val="18"/>
              </w:rPr>
              <w:t xml:space="preserve">ít </w:t>
            </w:r>
            <w:r w:rsidRPr="0006041E">
              <w:rPr>
                <w:rFonts w:ascii="Arial" w:hAnsi="Arial" w:cs="Arial"/>
                <w:sz w:val="18"/>
                <w:szCs w:val="18"/>
              </w:rPr>
              <w:t>gây rủi ro cho sinh mạng</w:t>
            </w:r>
          </w:p>
        </w:tc>
        <w:tc>
          <w:tcPr>
            <w:tcW w:w="1558" w:type="dxa"/>
          </w:tcPr>
          <w:p w14:paraId="6E359C93" w14:textId="77777777" w:rsidR="00C57F50" w:rsidRPr="0006041E" w:rsidRDefault="00C57F50" w:rsidP="00F65D3D">
            <w:pPr>
              <w:jc w:val="center"/>
              <w:rPr>
                <w:rFonts w:ascii="Arial" w:hAnsi="Arial" w:cs="Arial"/>
                <w:sz w:val="18"/>
                <w:szCs w:val="18"/>
              </w:rPr>
            </w:pPr>
            <w:r w:rsidRPr="0006041E">
              <w:rPr>
                <w:rFonts w:ascii="Arial" w:hAnsi="Arial" w:cs="Arial"/>
                <w:sz w:val="18"/>
                <w:szCs w:val="18"/>
              </w:rPr>
              <w:t>I</w:t>
            </w:r>
          </w:p>
        </w:tc>
      </w:tr>
      <w:tr w:rsidR="0006041E" w:rsidRPr="0006041E" w14:paraId="3016C78E" w14:textId="77777777" w:rsidTr="00E07FB5">
        <w:trPr>
          <w:jc w:val="center"/>
        </w:trPr>
        <w:tc>
          <w:tcPr>
            <w:tcW w:w="7792" w:type="dxa"/>
          </w:tcPr>
          <w:p w14:paraId="2711B6C0" w14:textId="77777777" w:rsidR="00C57F50" w:rsidRPr="0006041E" w:rsidRDefault="00C57F50" w:rsidP="00F65D3D">
            <w:pPr>
              <w:jc w:val="both"/>
              <w:rPr>
                <w:rFonts w:ascii="Arial" w:hAnsi="Arial" w:cs="Arial"/>
                <w:sz w:val="18"/>
                <w:szCs w:val="18"/>
              </w:rPr>
            </w:pPr>
            <w:r w:rsidRPr="0006041E">
              <w:rPr>
                <w:rFonts w:ascii="Arial" w:hAnsi="Arial" w:cs="Arial"/>
                <w:sz w:val="18"/>
                <w:szCs w:val="18"/>
              </w:rPr>
              <w:t xml:space="preserve">Nhà và công trình ngoài các loại liệt kê ở </w:t>
            </w:r>
            <w:r w:rsidR="00115BF5" w:rsidRPr="0006041E">
              <w:rPr>
                <w:rFonts w:ascii="Arial" w:hAnsi="Arial" w:cs="Arial"/>
                <w:sz w:val="18"/>
                <w:szCs w:val="18"/>
              </w:rPr>
              <w:t xml:space="preserve">cấp </w:t>
            </w:r>
            <w:r w:rsidRPr="0006041E">
              <w:rPr>
                <w:rFonts w:ascii="Arial" w:hAnsi="Arial" w:cs="Arial"/>
                <w:sz w:val="18"/>
                <w:szCs w:val="18"/>
              </w:rPr>
              <w:t>I, III và IV</w:t>
            </w:r>
          </w:p>
        </w:tc>
        <w:tc>
          <w:tcPr>
            <w:tcW w:w="1558" w:type="dxa"/>
          </w:tcPr>
          <w:p w14:paraId="6D9CB69E" w14:textId="77777777" w:rsidR="00C57F50" w:rsidRPr="0006041E" w:rsidRDefault="00C57F50" w:rsidP="00F65D3D">
            <w:pPr>
              <w:jc w:val="center"/>
              <w:rPr>
                <w:rFonts w:ascii="Arial" w:hAnsi="Arial" w:cs="Arial"/>
                <w:sz w:val="18"/>
                <w:szCs w:val="18"/>
              </w:rPr>
            </w:pPr>
            <w:r w:rsidRPr="0006041E">
              <w:rPr>
                <w:rFonts w:ascii="Arial" w:hAnsi="Arial" w:cs="Arial"/>
                <w:sz w:val="18"/>
                <w:szCs w:val="18"/>
              </w:rPr>
              <w:t>II</w:t>
            </w:r>
          </w:p>
        </w:tc>
      </w:tr>
      <w:tr w:rsidR="0006041E" w:rsidRPr="0006041E" w14:paraId="5DB644FF" w14:textId="77777777" w:rsidTr="00E07FB5">
        <w:trPr>
          <w:jc w:val="center"/>
        </w:trPr>
        <w:tc>
          <w:tcPr>
            <w:tcW w:w="7792" w:type="dxa"/>
          </w:tcPr>
          <w:p w14:paraId="74F26BAC" w14:textId="1F9C4900" w:rsidR="00115BF5" w:rsidRPr="0006041E" w:rsidRDefault="00115BF5" w:rsidP="00F65D3D">
            <w:pPr>
              <w:jc w:val="both"/>
              <w:rPr>
                <w:rFonts w:ascii="Arial" w:hAnsi="Arial" w:cs="Arial"/>
                <w:sz w:val="18"/>
                <w:szCs w:val="18"/>
              </w:rPr>
            </w:pPr>
            <w:r w:rsidRPr="0006041E">
              <w:rPr>
                <w:rFonts w:ascii="Arial" w:hAnsi="Arial" w:cs="Arial"/>
                <w:sz w:val="18"/>
                <w:szCs w:val="18"/>
              </w:rPr>
              <w:t>Nhà và công trình khi hư hỏng có thể gây rủi ro đáng kể cho sinh mạng</w:t>
            </w:r>
          </w:p>
        </w:tc>
        <w:tc>
          <w:tcPr>
            <w:tcW w:w="1558" w:type="dxa"/>
            <w:vMerge w:val="restart"/>
          </w:tcPr>
          <w:p w14:paraId="1319A491" w14:textId="77777777" w:rsidR="00115BF5" w:rsidRPr="0006041E" w:rsidRDefault="00115BF5" w:rsidP="00F65D3D">
            <w:pPr>
              <w:jc w:val="center"/>
              <w:rPr>
                <w:rFonts w:ascii="Arial" w:hAnsi="Arial" w:cs="Arial"/>
                <w:sz w:val="18"/>
                <w:szCs w:val="18"/>
              </w:rPr>
            </w:pPr>
          </w:p>
          <w:p w14:paraId="59CB048C" w14:textId="77777777" w:rsidR="00115BF5" w:rsidRPr="0006041E" w:rsidRDefault="00115BF5" w:rsidP="00F65D3D">
            <w:pPr>
              <w:jc w:val="center"/>
              <w:rPr>
                <w:rFonts w:ascii="Arial" w:hAnsi="Arial" w:cs="Arial"/>
                <w:sz w:val="18"/>
                <w:szCs w:val="18"/>
              </w:rPr>
            </w:pPr>
          </w:p>
          <w:p w14:paraId="5C7A5FB3" w14:textId="77777777" w:rsidR="00115BF5" w:rsidRPr="0006041E" w:rsidRDefault="00115BF5" w:rsidP="00F65D3D">
            <w:pPr>
              <w:jc w:val="center"/>
              <w:rPr>
                <w:rFonts w:ascii="Arial" w:hAnsi="Arial" w:cs="Arial"/>
                <w:sz w:val="18"/>
                <w:szCs w:val="18"/>
              </w:rPr>
            </w:pPr>
            <w:r w:rsidRPr="0006041E">
              <w:rPr>
                <w:rFonts w:ascii="Arial" w:hAnsi="Arial" w:cs="Arial"/>
                <w:sz w:val="18"/>
                <w:szCs w:val="18"/>
              </w:rPr>
              <w:t>III</w:t>
            </w:r>
          </w:p>
        </w:tc>
      </w:tr>
      <w:tr w:rsidR="0006041E" w:rsidRPr="0006041E" w14:paraId="7E2BF41D" w14:textId="77777777" w:rsidTr="00E07FB5">
        <w:trPr>
          <w:jc w:val="center"/>
        </w:trPr>
        <w:tc>
          <w:tcPr>
            <w:tcW w:w="7792" w:type="dxa"/>
          </w:tcPr>
          <w:p w14:paraId="3481C4DA" w14:textId="77777777" w:rsidR="00115BF5" w:rsidRPr="0006041E" w:rsidRDefault="00115BF5" w:rsidP="00F65D3D">
            <w:pPr>
              <w:jc w:val="both"/>
              <w:rPr>
                <w:rFonts w:ascii="Arial" w:hAnsi="Arial" w:cs="Arial"/>
                <w:sz w:val="18"/>
                <w:szCs w:val="18"/>
              </w:rPr>
            </w:pPr>
            <w:r w:rsidRPr="0006041E">
              <w:rPr>
                <w:rFonts w:ascii="Arial" w:hAnsi="Arial" w:cs="Arial"/>
                <w:sz w:val="18"/>
                <w:szCs w:val="18"/>
              </w:rPr>
              <w:t>Nhà và công trình không thuộc cấp IV, khi hư hỏng có thể gây các hậu quả kinh tế đáng kể và/hoặc làm gián đoạn nghiêm trọng cuộc sống hàng ngà</w:t>
            </w:r>
            <w:r w:rsidR="00F834E5" w:rsidRPr="0006041E">
              <w:rPr>
                <w:rFonts w:ascii="Arial" w:hAnsi="Arial" w:cs="Arial"/>
                <w:sz w:val="18"/>
                <w:szCs w:val="18"/>
              </w:rPr>
              <w:t>y</w:t>
            </w:r>
            <w:r w:rsidRPr="0006041E">
              <w:rPr>
                <w:rFonts w:ascii="Arial" w:hAnsi="Arial" w:cs="Arial"/>
                <w:sz w:val="18"/>
                <w:szCs w:val="18"/>
              </w:rPr>
              <w:t xml:space="preserve"> của cư dân</w:t>
            </w:r>
          </w:p>
        </w:tc>
        <w:tc>
          <w:tcPr>
            <w:tcW w:w="1558" w:type="dxa"/>
            <w:vMerge/>
          </w:tcPr>
          <w:p w14:paraId="7169AD58" w14:textId="77777777" w:rsidR="00115BF5" w:rsidRPr="0006041E" w:rsidRDefault="00115BF5" w:rsidP="00F65D3D">
            <w:pPr>
              <w:jc w:val="center"/>
              <w:rPr>
                <w:rFonts w:ascii="Arial" w:hAnsi="Arial" w:cs="Arial"/>
                <w:sz w:val="18"/>
                <w:szCs w:val="18"/>
              </w:rPr>
            </w:pPr>
          </w:p>
        </w:tc>
      </w:tr>
      <w:tr w:rsidR="0006041E" w:rsidRPr="0006041E" w14:paraId="11437436" w14:textId="77777777" w:rsidTr="00E07FB5">
        <w:trPr>
          <w:jc w:val="center"/>
        </w:trPr>
        <w:tc>
          <w:tcPr>
            <w:tcW w:w="7792" w:type="dxa"/>
          </w:tcPr>
          <w:p w14:paraId="7740F325" w14:textId="49A949DC" w:rsidR="00115BF5" w:rsidRPr="0006041E" w:rsidRDefault="00115BF5" w:rsidP="00F65D3D">
            <w:pPr>
              <w:jc w:val="both"/>
              <w:rPr>
                <w:rFonts w:ascii="Arial" w:hAnsi="Arial" w:cs="Arial"/>
                <w:sz w:val="18"/>
                <w:szCs w:val="18"/>
              </w:rPr>
            </w:pPr>
            <w:r w:rsidRPr="0006041E">
              <w:rPr>
                <w:rFonts w:ascii="Arial" w:hAnsi="Arial" w:cs="Arial"/>
                <w:sz w:val="18"/>
                <w:szCs w:val="18"/>
              </w:rPr>
              <w:t xml:space="preserve">Nhà và công trình không thuộc cấp IV, có chứa các chất độc hoặc chất nổ vượt quá mức cho phép </w:t>
            </w:r>
            <w:r w:rsidR="00F058C9" w:rsidRPr="0006041E">
              <w:rPr>
                <w:rFonts w:ascii="Arial" w:hAnsi="Arial" w:cs="Arial"/>
                <w:sz w:val="18"/>
                <w:szCs w:val="18"/>
              </w:rPr>
              <w:t xml:space="preserve">mà khi thất thoát </w:t>
            </w:r>
            <w:r w:rsidRPr="0006041E">
              <w:rPr>
                <w:rFonts w:ascii="Arial" w:hAnsi="Arial" w:cs="Arial"/>
                <w:sz w:val="18"/>
                <w:szCs w:val="18"/>
              </w:rPr>
              <w:t>gây nguy hiểm cho cộng đồng</w:t>
            </w:r>
          </w:p>
        </w:tc>
        <w:tc>
          <w:tcPr>
            <w:tcW w:w="1558" w:type="dxa"/>
            <w:vMerge/>
          </w:tcPr>
          <w:p w14:paraId="11BCC0F7" w14:textId="77777777" w:rsidR="00115BF5" w:rsidRPr="0006041E" w:rsidRDefault="00115BF5" w:rsidP="00F65D3D">
            <w:pPr>
              <w:jc w:val="center"/>
              <w:rPr>
                <w:rFonts w:ascii="Arial" w:hAnsi="Arial" w:cs="Arial"/>
                <w:sz w:val="18"/>
                <w:szCs w:val="18"/>
              </w:rPr>
            </w:pPr>
          </w:p>
        </w:tc>
      </w:tr>
      <w:tr w:rsidR="0006041E" w:rsidRPr="0006041E" w14:paraId="0F67C8D1" w14:textId="77777777" w:rsidTr="00E07FB5">
        <w:trPr>
          <w:jc w:val="center"/>
        </w:trPr>
        <w:tc>
          <w:tcPr>
            <w:tcW w:w="7792" w:type="dxa"/>
          </w:tcPr>
          <w:p w14:paraId="63CE0319" w14:textId="77777777" w:rsidR="00F058C9" w:rsidRPr="0006041E" w:rsidRDefault="00F058C9" w:rsidP="00F65D3D">
            <w:pPr>
              <w:jc w:val="both"/>
              <w:rPr>
                <w:rFonts w:ascii="Arial" w:hAnsi="Arial" w:cs="Arial"/>
                <w:sz w:val="18"/>
                <w:szCs w:val="18"/>
              </w:rPr>
            </w:pPr>
            <w:r w:rsidRPr="0006041E">
              <w:rPr>
                <w:rFonts w:ascii="Arial" w:hAnsi="Arial" w:cs="Arial"/>
                <w:sz w:val="18"/>
                <w:szCs w:val="18"/>
              </w:rPr>
              <w:t>Nhà và công trình được xếp vào loại thiết yếu</w:t>
            </w:r>
          </w:p>
        </w:tc>
        <w:tc>
          <w:tcPr>
            <w:tcW w:w="1558" w:type="dxa"/>
            <w:vMerge w:val="restart"/>
          </w:tcPr>
          <w:p w14:paraId="7159BADC" w14:textId="77777777" w:rsidR="00F058C9" w:rsidRPr="0006041E" w:rsidRDefault="00F058C9" w:rsidP="00F65D3D">
            <w:pPr>
              <w:jc w:val="center"/>
              <w:rPr>
                <w:rFonts w:ascii="Arial" w:hAnsi="Arial" w:cs="Arial"/>
                <w:sz w:val="18"/>
                <w:szCs w:val="18"/>
              </w:rPr>
            </w:pPr>
          </w:p>
          <w:p w14:paraId="1A626F87" w14:textId="77777777" w:rsidR="00F058C9" w:rsidRPr="0006041E" w:rsidRDefault="00F058C9" w:rsidP="00F65D3D">
            <w:pPr>
              <w:jc w:val="center"/>
              <w:rPr>
                <w:rFonts w:ascii="Arial" w:hAnsi="Arial" w:cs="Arial"/>
                <w:sz w:val="18"/>
                <w:szCs w:val="18"/>
              </w:rPr>
            </w:pPr>
          </w:p>
          <w:p w14:paraId="4D5D4D35" w14:textId="77777777" w:rsidR="00F058C9" w:rsidRPr="0006041E" w:rsidRDefault="00F058C9" w:rsidP="00F65D3D">
            <w:pPr>
              <w:jc w:val="center"/>
              <w:rPr>
                <w:rFonts w:ascii="Arial" w:hAnsi="Arial" w:cs="Arial"/>
                <w:sz w:val="18"/>
                <w:szCs w:val="18"/>
              </w:rPr>
            </w:pPr>
            <w:r w:rsidRPr="0006041E">
              <w:rPr>
                <w:rFonts w:ascii="Arial" w:hAnsi="Arial" w:cs="Arial"/>
                <w:sz w:val="18"/>
                <w:szCs w:val="18"/>
              </w:rPr>
              <w:t>IV</w:t>
            </w:r>
          </w:p>
        </w:tc>
      </w:tr>
      <w:tr w:rsidR="0006041E" w:rsidRPr="0006041E" w14:paraId="43F68CD8" w14:textId="77777777" w:rsidTr="00E07FB5">
        <w:trPr>
          <w:jc w:val="center"/>
        </w:trPr>
        <w:tc>
          <w:tcPr>
            <w:tcW w:w="7792" w:type="dxa"/>
          </w:tcPr>
          <w:p w14:paraId="1B8FB63F" w14:textId="77777777" w:rsidR="00F058C9" w:rsidRPr="0006041E" w:rsidRDefault="00F058C9" w:rsidP="00F65D3D">
            <w:pPr>
              <w:jc w:val="both"/>
              <w:rPr>
                <w:rFonts w:ascii="Arial" w:hAnsi="Arial" w:cs="Arial"/>
                <w:sz w:val="18"/>
                <w:szCs w:val="18"/>
              </w:rPr>
            </w:pPr>
            <w:r w:rsidRPr="0006041E">
              <w:rPr>
                <w:rFonts w:ascii="Arial" w:hAnsi="Arial" w:cs="Arial"/>
                <w:sz w:val="18"/>
                <w:szCs w:val="18"/>
              </w:rPr>
              <w:t>Nhà và công  trình khi hư hỏng có thể đe dọa nghiêm trọng cộng đồng</w:t>
            </w:r>
          </w:p>
        </w:tc>
        <w:tc>
          <w:tcPr>
            <w:tcW w:w="1558" w:type="dxa"/>
            <w:vMerge/>
          </w:tcPr>
          <w:p w14:paraId="734F4AD4" w14:textId="77777777" w:rsidR="00F058C9" w:rsidRPr="0006041E" w:rsidRDefault="00F058C9" w:rsidP="00F65D3D">
            <w:pPr>
              <w:jc w:val="center"/>
              <w:rPr>
                <w:rFonts w:ascii="Arial" w:hAnsi="Arial" w:cs="Arial"/>
                <w:sz w:val="18"/>
                <w:szCs w:val="18"/>
              </w:rPr>
            </w:pPr>
          </w:p>
        </w:tc>
      </w:tr>
      <w:tr w:rsidR="0006041E" w:rsidRPr="0006041E" w14:paraId="35226236" w14:textId="77777777" w:rsidTr="00E07FB5">
        <w:trPr>
          <w:jc w:val="center"/>
        </w:trPr>
        <w:tc>
          <w:tcPr>
            <w:tcW w:w="7792" w:type="dxa"/>
          </w:tcPr>
          <w:p w14:paraId="64860E9C" w14:textId="77777777" w:rsidR="00F058C9" w:rsidRPr="0006041E" w:rsidRDefault="00F058C9" w:rsidP="00F65D3D">
            <w:pPr>
              <w:jc w:val="both"/>
              <w:rPr>
                <w:rFonts w:ascii="Arial" w:hAnsi="Arial" w:cs="Arial"/>
                <w:sz w:val="18"/>
                <w:szCs w:val="18"/>
              </w:rPr>
            </w:pPr>
            <w:r w:rsidRPr="0006041E">
              <w:rPr>
                <w:rFonts w:ascii="Arial" w:hAnsi="Arial" w:cs="Arial"/>
                <w:sz w:val="18"/>
                <w:szCs w:val="18"/>
              </w:rPr>
              <w:t>Nhà và công trình có chứa chất độc mạnh vượt quá mức cho phép, mà khi thất thoát gây nguy hiểm nghiêm trọng đến cộng đồng</w:t>
            </w:r>
          </w:p>
        </w:tc>
        <w:tc>
          <w:tcPr>
            <w:tcW w:w="1558" w:type="dxa"/>
            <w:vMerge/>
          </w:tcPr>
          <w:p w14:paraId="05EB7634" w14:textId="77777777" w:rsidR="00F058C9" w:rsidRPr="0006041E" w:rsidRDefault="00F058C9" w:rsidP="00F65D3D">
            <w:pPr>
              <w:jc w:val="center"/>
              <w:rPr>
                <w:rFonts w:ascii="Arial" w:hAnsi="Arial" w:cs="Arial"/>
                <w:sz w:val="18"/>
                <w:szCs w:val="18"/>
              </w:rPr>
            </w:pPr>
          </w:p>
        </w:tc>
      </w:tr>
      <w:tr w:rsidR="0006041E" w:rsidRPr="0006041E" w14:paraId="42BCE941" w14:textId="77777777" w:rsidTr="00E07FB5">
        <w:trPr>
          <w:jc w:val="center"/>
        </w:trPr>
        <w:tc>
          <w:tcPr>
            <w:tcW w:w="7792" w:type="dxa"/>
          </w:tcPr>
          <w:p w14:paraId="031E89BD" w14:textId="77777777" w:rsidR="00F058C9" w:rsidRPr="0006041E" w:rsidRDefault="00F058C9" w:rsidP="00F65D3D">
            <w:pPr>
              <w:jc w:val="both"/>
              <w:rPr>
                <w:rFonts w:ascii="Arial" w:hAnsi="Arial" w:cs="Arial"/>
                <w:sz w:val="18"/>
                <w:szCs w:val="18"/>
              </w:rPr>
            </w:pPr>
            <w:r w:rsidRPr="0006041E">
              <w:rPr>
                <w:rFonts w:ascii="Arial" w:hAnsi="Arial" w:cs="Arial"/>
                <w:sz w:val="18"/>
                <w:szCs w:val="18"/>
              </w:rPr>
              <w:t>Nhà và công trình đảm bảo chức năng cho các công trình cấp IV</w:t>
            </w:r>
          </w:p>
        </w:tc>
        <w:tc>
          <w:tcPr>
            <w:tcW w:w="1558" w:type="dxa"/>
            <w:vMerge/>
          </w:tcPr>
          <w:p w14:paraId="4596BC26" w14:textId="77777777" w:rsidR="00F058C9" w:rsidRPr="0006041E" w:rsidRDefault="00F058C9" w:rsidP="00F65D3D">
            <w:pPr>
              <w:jc w:val="center"/>
              <w:rPr>
                <w:rFonts w:ascii="Arial" w:hAnsi="Arial" w:cs="Arial"/>
                <w:sz w:val="18"/>
                <w:szCs w:val="18"/>
              </w:rPr>
            </w:pPr>
          </w:p>
        </w:tc>
      </w:tr>
    </w:tbl>
    <w:p w14:paraId="31F8E2FC" w14:textId="77777777" w:rsidR="00F65D3D" w:rsidRPr="0006041E" w:rsidRDefault="00F65D3D" w:rsidP="00082A7F">
      <w:pPr>
        <w:spacing w:line="140" w:lineRule="exact"/>
        <w:jc w:val="both"/>
        <w:rPr>
          <w:rFonts w:ascii="Arial" w:hAnsi="Arial" w:cs="Arial"/>
        </w:rPr>
      </w:pPr>
    </w:p>
    <w:p w14:paraId="644D3F39" w14:textId="4FC5F858" w:rsidR="00F058C9" w:rsidRPr="0006041E" w:rsidRDefault="00F058C9" w:rsidP="00082A7F">
      <w:pPr>
        <w:spacing w:after="60" w:line="280" w:lineRule="exact"/>
        <w:ind w:firstLine="340"/>
        <w:jc w:val="both"/>
        <w:rPr>
          <w:rFonts w:ascii="Arial" w:hAnsi="Arial" w:cs="Arial"/>
        </w:rPr>
      </w:pPr>
      <w:r w:rsidRPr="0006041E">
        <w:rPr>
          <w:rFonts w:ascii="Arial" w:hAnsi="Arial" w:cs="Arial"/>
        </w:rPr>
        <w:t xml:space="preserve">Để nâng mức an toàn kết cấu cho các công trình cấp III và IV, ASCE 7 – 16 đưa ra các giá trị hệ số tầm quan trọng áp dụng </w:t>
      </w:r>
      <w:r w:rsidR="003A2779" w:rsidRPr="0006041E">
        <w:rPr>
          <w:rFonts w:ascii="Arial" w:hAnsi="Arial" w:cs="Arial"/>
        </w:rPr>
        <w:t>trong</w:t>
      </w:r>
      <w:r w:rsidRPr="0006041E">
        <w:rPr>
          <w:rFonts w:ascii="Arial" w:hAnsi="Arial" w:cs="Arial"/>
        </w:rPr>
        <w:t xml:space="preserve"> tính toán </w:t>
      </w:r>
      <w:r w:rsidR="003A2779" w:rsidRPr="0006041E">
        <w:rPr>
          <w:rFonts w:ascii="Arial" w:hAnsi="Arial" w:cs="Arial"/>
        </w:rPr>
        <w:t xml:space="preserve">với </w:t>
      </w:r>
      <w:r w:rsidRPr="0006041E">
        <w:rPr>
          <w:rFonts w:ascii="Arial" w:hAnsi="Arial" w:cs="Arial"/>
        </w:rPr>
        <w:t>các tổ hợp tải trọng</w:t>
      </w:r>
      <w:r w:rsidR="003A2779" w:rsidRPr="0006041E">
        <w:rPr>
          <w:rFonts w:ascii="Arial" w:hAnsi="Arial" w:cs="Arial"/>
        </w:rPr>
        <w:t xml:space="preserve"> </w:t>
      </w:r>
      <w:r w:rsidRPr="0006041E">
        <w:rPr>
          <w:rFonts w:ascii="Arial" w:hAnsi="Arial" w:cs="Arial"/>
        </w:rPr>
        <w:t xml:space="preserve">như </w:t>
      </w:r>
      <w:r w:rsidR="00F65D3D" w:rsidRPr="0006041E">
        <w:rPr>
          <w:rFonts w:ascii="Arial" w:hAnsi="Arial" w:cs="Arial"/>
        </w:rPr>
        <w:t>b</w:t>
      </w:r>
      <w:r w:rsidRPr="0006041E">
        <w:rPr>
          <w:rFonts w:ascii="Arial" w:hAnsi="Arial" w:cs="Arial"/>
        </w:rPr>
        <w:t>ảng 4</w:t>
      </w:r>
      <w:r w:rsidR="008078A2" w:rsidRPr="0006041E">
        <w:rPr>
          <w:rFonts w:ascii="Arial" w:hAnsi="Arial" w:cs="Arial"/>
        </w:rPr>
        <w:t>.</w:t>
      </w:r>
    </w:p>
    <w:p w14:paraId="027F5B08" w14:textId="77777777" w:rsidR="00331FBC" w:rsidRPr="0006041E" w:rsidRDefault="003A2779" w:rsidP="00F65D3D">
      <w:pPr>
        <w:spacing w:after="60"/>
        <w:jc w:val="center"/>
        <w:rPr>
          <w:rFonts w:ascii="Arial" w:hAnsi="Arial" w:cs="Arial"/>
          <w:i/>
          <w:sz w:val="18"/>
          <w:szCs w:val="18"/>
        </w:rPr>
      </w:pPr>
      <w:r w:rsidRPr="0006041E">
        <w:rPr>
          <w:rFonts w:ascii="Arial" w:hAnsi="Arial" w:cs="Arial"/>
          <w:b/>
          <w:sz w:val="18"/>
          <w:szCs w:val="18"/>
        </w:rPr>
        <w:t>Bảng 4.</w:t>
      </w:r>
      <w:r w:rsidRPr="0006041E">
        <w:rPr>
          <w:rFonts w:ascii="Arial" w:hAnsi="Arial" w:cs="Arial"/>
          <w:sz w:val="18"/>
          <w:szCs w:val="18"/>
        </w:rPr>
        <w:t xml:space="preserve"> </w:t>
      </w:r>
      <w:r w:rsidRPr="0006041E">
        <w:rPr>
          <w:rFonts w:ascii="Arial" w:hAnsi="Arial" w:cs="Arial"/>
          <w:i/>
          <w:sz w:val="18"/>
          <w:szCs w:val="18"/>
        </w:rPr>
        <w:t xml:space="preserve">Hệ số tầm quan trọng </w:t>
      </w:r>
      <w:proofErr w:type="gramStart"/>
      <w:r w:rsidRPr="0006041E">
        <w:rPr>
          <w:rFonts w:ascii="Arial" w:hAnsi="Arial" w:cs="Arial"/>
          <w:i/>
          <w:sz w:val="18"/>
          <w:szCs w:val="18"/>
        </w:rPr>
        <w:t>theo</w:t>
      </w:r>
      <w:proofErr w:type="gramEnd"/>
      <w:r w:rsidRPr="0006041E">
        <w:rPr>
          <w:rFonts w:ascii="Arial" w:hAnsi="Arial" w:cs="Arial"/>
          <w:i/>
          <w:sz w:val="18"/>
          <w:szCs w:val="18"/>
        </w:rPr>
        <w:t xml:space="preserve"> phân cấp công trình ASCE 7 – 16</w:t>
      </w: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55"/>
        <w:gridCol w:w="1701"/>
        <w:gridCol w:w="1559"/>
        <w:gridCol w:w="1559"/>
        <w:gridCol w:w="2976"/>
      </w:tblGrid>
      <w:tr w:rsidR="0006041E" w:rsidRPr="0006041E" w14:paraId="7654403A" w14:textId="77777777" w:rsidTr="00E07FB5">
        <w:trPr>
          <w:jc w:val="center"/>
        </w:trPr>
        <w:tc>
          <w:tcPr>
            <w:tcW w:w="1555" w:type="dxa"/>
            <w:vMerge w:val="restart"/>
          </w:tcPr>
          <w:p w14:paraId="6AD3F5E7" w14:textId="77777777" w:rsidR="00331FBC" w:rsidRPr="0006041E" w:rsidRDefault="00331FBC" w:rsidP="00F65D3D">
            <w:pPr>
              <w:jc w:val="center"/>
              <w:rPr>
                <w:rFonts w:ascii="Arial" w:hAnsi="Arial" w:cs="Arial"/>
                <w:sz w:val="18"/>
                <w:szCs w:val="18"/>
              </w:rPr>
            </w:pPr>
            <w:r w:rsidRPr="0006041E">
              <w:rPr>
                <w:rFonts w:ascii="Arial" w:hAnsi="Arial" w:cs="Arial"/>
                <w:sz w:val="18"/>
                <w:szCs w:val="18"/>
              </w:rPr>
              <w:t>Cấp</w:t>
            </w:r>
          </w:p>
          <w:p w14:paraId="608DA15E" w14:textId="77777777" w:rsidR="00331FBC" w:rsidRPr="0006041E" w:rsidRDefault="00331FBC" w:rsidP="00F65D3D">
            <w:pPr>
              <w:jc w:val="center"/>
              <w:rPr>
                <w:rFonts w:ascii="Arial" w:hAnsi="Arial" w:cs="Arial"/>
                <w:sz w:val="18"/>
                <w:szCs w:val="18"/>
              </w:rPr>
            </w:pPr>
            <w:r w:rsidRPr="0006041E">
              <w:rPr>
                <w:rFonts w:ascii="Arial" w:hAnsi="Arial" w:cs="Arial"/>
                <w:sz w:val="18"/>
                <w:szCs w:val="18"/>
              </w:rPr>
              <w:t>công trình</w:t>
            </w:r>
          </w:p>
        </w:tc>
        <w:tc>
          <w:tcPr>
            <w:tcW w:w="7795" w:type="dxa"/>
            <w:gridSpan w:val="4"/>
          </w:tcPr>
          <w:p w14:paraId="34748D0F" w14:textId="77777777" w:rsidR="00331FBC" w:rsidRPr="0006041E" w:rsidRDefault="00331FBC" w:rsidP="00F65D3D">
            <w:pPr>
              <w:jc w:val="center"/>
              <w:rPr>
                <w:rFonts w:ascii="Arial" w:hAnsi="Arial" w:cs="Arial"/>
                <w:sz w:val="18"/>
                <w:szCs w:val="18"/>
              </w:rPr>
            </w:pPr>
            <w:r w:rsidRPr="0006041E">
              <w:rPr>
                <w:rFonts w:ascii="Arial" w:hAnsi="Arial" w:cs="Arial"/>
                <w:sz w:val="18"/>
                <w:szCs w:val="18"/>
              </w:rPr>
              <w:t>Hệ số tầm quan trọng</w:t>
            </w:r>
          </w:p>
        </w:tc>
      </w:tr>
      <w:tr w:rsidR="0006041E" w:rsidRPr="0006041E" w14:paraId="1D75239F" w14:textId="77777777" w:rsidTr="00E07FB5">
        <w:trPr>
          <w:jc w:val="center"/>
        </w:trPr>
        <w:tc>
          <w:tcPr>
            <w:tcW w:w="1555" w:type="dxa"/>
            <w:vMerge/>
          </w:tcPr>
          <w:p w14:paraId="1930F1BA" w14:textId="77777777" w:rsidR="00331FBC" w:rsidRPr="0006041E" w:rsidRDefault="00331FBC" w:rsidP="00F65D3D">
            <w:pPr>
              <w:jc w:val="center"/>
              <w:rPr>
                <w:rFonts w:ascii="Arial" w:hAnsi="Arial" w:cs="Arial"/>
                <w:sz w:val="18"/>
                <w:szCs w:val="18"/>
              </w:rPr>
            </w:pPr>
          </w:p>
        </w:tc>
        <w:tc>
          <w:tcPr>
            <w:tcW w:w="1701" w:type="dxa"/>
          </w:tcPr>
          <w:p w14:paraId="05B61B68" w14:textId="77777777" w:rsidR="00331FBC" w:rsidRPr="0006041E" w:rsidRDefault="00331FBC" w:rsidP="00F65D3D">
            <w:pPr>
              <w:jc w:val="center"/>
              <w:rPr>
                <w:rFonts w:ascii="Arial" w:hAnsi="Arial" w:cs="Arial"/>
                <w:sz w:val="18"/>
                <w:szCs w:val="18"/>
              </w:rPr>
            </w:pPr>
            <w:r w:rsidRPr="0006041E">
              <w:rPr>
                <w:rFonts w:ascii="Arial" w:hAnsi="Arial" w:cs="Arial"/>
                <w:sz w:val="18"/>
                <w:szCs w:val="18"/>
              </w:rPr>
              <w:t>Tuyết</w:t>
            </w:r>
          </w:p>
        </w:tc>
        <w:tc>
          <w:tcPr>
            <w:tcW w:w="1559" w:type="dxa"/>
          </w:tcPr>
          <w:p w14:paraId="3646060D" w14:textId="77777777" w:rsidR="00331FBC" w:rsidRPr="0006041E" w:rsidRDefault="00331FBC" w:rsidP="00F65D3D">
            <w:pPr>
              <w:jc w:val="center"/>
              <w:rPr>
                <w:rFonts w:ascii="Arial" w:hAnsi="Arial" w:cs="Arial"/>
                <w:sz w:val="18"/>
                <w:szCs w:val="18"/>
              </w:rPr>
            </w:pPr>
            <w:r w:rsidRPr="0006041E">
              <w:rPr>
                <w:rFonts w:ascii="Arial" w:hAnsi="Arial" w:cs="Arial"/>
                <w:sz w:val="18"/>
                <w:szCs w:val="18"/>
              </w:rPr>
              <w:t>Băng</w:t>
            </w:r>
          </w:p>
        </w:tc>
        <w:tc>
          <w:tcPr>
            <w:tcW w:w="1559" w:type="dxa"/>
          </w:tcPr>
          <w:p w14:paraId="3762ED13" w14:textId="77777777" w:rsidR="00331FBC" w:rsidRPr="0006041E" w:rsidRDefault="00331FBC" w:rsidP="00F65D3D">
            <w:pPr>
              <w:jc w:val="center"/>
              <w:rPr>
                <w:rFonts w:ascii="Arial" w:hAnsi="Arial" w:cs="Arial"/>
                <w:sz w:val="18"/>
                <w:szCs w:val="18"/>
              </w:rPr>
            </w:pPr>
            <w:r w:rsidRPr="0006041E">
              <w:rPr>
                <w:rFonts w:ascii="Arial" w:hAnsi="Arial" w:cs="Arial"/>
                <w:sz w:val="18"/>
                <w:szCs w:val="18"/>
              </w:rPr>
              <w:t>Động đất</w:t>
            </w:r>
          </w:p>
        </w:tc>
        <w:tc>
          <w:tcPr>
            <w:tcW w:w="2976" w:type="dxa"/>
          </w:tcPr>
          <w:p w14:paraId="692DCF43" w14:textId="77777777" w:rsidR="00331FBC" w:rsidRPr="0006041E" w:rsidRDefault="00331FBC" w:rsidP="00F65D3D">
            <w:pPr>
              <w:jc w:val="center"/>
              <w:rPr>
                <w:rFonts w:ascii="Arial" w:hAnsi="Arial" w:cs="Arial"/>
                <w:sz w:val="18"/>
                <w:szCs w:val="18"/>
              </w:rPr>
            </w:pPr>
            <w:r w:rsidRPr="0006041E">
              <w:rPr>
                <w:rFonts w:ascii="Arial" w:hAnsi="Arial" w:cs="Arial"/>
                <w:sz w:val="18"/>
                <w:szCs w:val="18"/>
              </w:rPr>
              <w:t>Gió</w:t>
            </w:r>
          </w:p>
        </w:tc>
      </w:tr>
      <w:tr w:rsidR="0006041E" w:rsidRPr="0006041E" w14:paraId="31724561" w14:textId="77777777" w:rsidTr="00E07FB5">
        <w:trPr>
          <w:jc w:val="center"/>
        </w:trPr>
        <w:tc>
          <w:tcPr>
            <w:tcW w:w="1555" w:type="dxa"/>
          </w:tcPr>
          <w:p w14:paraId="31E43BEA" w14:textId="77777777" w:rsidR="00331FBC" w:rsidRPr="0006041E" w:rsidRDefault="00331FBC" w:rsidP="00F65D3D">
            <w:pPr>
              <w:jc w:val="center"/>
              <w:rPr>
                <w:rFonts w:ascii="Arial" w:hAnsi="Arial" w:cs="Arial"/>
                <w:sz w:val="18"/>
                <w:szCs w:val="18"/>
              </w:rPr>
            </w:pPr>
            <w:r w:rsidRPr="0006041E">
              <w:rPr>
                <w:rFonts w:ascii="Arial" w:hAnsi="Arial" w:cs="Arial"/>
                <w:sz w:val="18"/>
                <w:szCs w:val="18"/>
              </w:rPr>
              <w:t>I</w:t>
            </w:r>
          </w:p>
        </w:tc>
        <w:tc>
          <w:tcPr>
            <w:tcW w:w="1701" w:type="dxa"/>
          </w:tcPr>
          <w:p w14:paraId="1BDB5FD8" w14:textId="77777777" w:rsidR="00331FBC" w:rsidRPr="0006041E" w:rsidRDefault="00331FBC" w:rsidP="00F65D3D">
            <w:pPr>
              <w:jc w:val="center"/>
              <w:rPr>
                <w:rFonts w:ascii="Arial" w:hAnsi="Arial" w:cs="Arial"/>
                <w:sz w:val="18"/>
                <w:szCs w:val="18"/>
              </w:rPr>
            </w:pPr>
            <w:r w:rsidRPr="0006041E">
              <w:rPr>
                <w:rFonts w:ascii="Arial" w:hAnsi="Arial" w:cs="Arial"/>
                <w:sz w:val="18"/>
                <w:szCs w:val="18"/>
              </w:rPr>
              <w:t>0,8</w:t>
            </w:r>
          </w:p>
        </w:tc>
        <w:tc>
          <w:tcPr>
            <w:tcW w:w="1559" w:type="dxa"/>
          </w:tcPr>
          <w:p w14:paraId="49F8A128" w14:textId="77777777" w:rsidR="00331FBC" w:rsidRPr="0006041E" w:rsidRDefault="00331FBC" w:rsidP="00F65D3D">
            <w:pPr>
              <w:jc w:val="center"/>
              <w:rPr>
                <w:rFonts w:ascii="Arial" w:hAnsi="Arial" w:cs="Arial"/>
                <w:sz w:val="18"/>
                <w:szCs w:val="18"/>
              </w:rPr>
            </w:pPr>
            <w:r w:rsidRPr="0006041E">
              <w:rPr>
                <w:rFonts w:ascii="Arial" w:hAnsi="Arial" w:cs="Arial"/>
                <w:sz w:val="18"/>
                <w:szCs w:val="18"/>
              </w:rPr>
              <w:t>0,8</w:t>
            </w:r>
          </w:p>
        </w:tc>
        <w:tc>
          <w:tcPr>
            <w:tcW w:w="1559" w:type="dxa"/>
          </w:tcPr>
          <w:p w14:paraId="624B6481" w14:textId="77777777" w:rsidR="00331FBC" w:rsidRPr="0006041E" w:rsidRDefault="00331FBC" w:rsidP="00F65D3D">
            <w:pPr>
              <w:jc w:val="center"/>
              <w:rPr>
                <w:rFonts w:ascii="Arial" w:hAnsi="Arial" w:cs="Arial"/>
                <w:sz w:val="18"/>
                <w:szCs w:val="18"/>
              </w:rPr>
            </w:pPr>
            <w:r w:rsidRPr="0006041E">
              <w:rPr>
                <w:rFonts w:ascii="Arial" w:hAnsi="Arial" w:cs="Arial"/>
                <w:sz w:val="18"/>
                <w:szCs w:val="18"/>
              </w:rPr>
              <w:t>1</w:t>
            </w:r>
          </w:p>
        </w:tc>
        <w:tc>
          <w:tcPr>
            <w:tcW w:w="2976" w:type="dxa"/>
          </w:tcPr>
          <w:p w14:paraId="015B9510" w14:textId="77777777" w:rsidR="00331FBC" w:rsidRPr="0006041E" w:rsidRDefault="00331FBC" w:rsidP="00082A7F">
            <w:pPr>
              <w:rPr>
                <w:rFonts w:ascii="Arial" w:hAnsi="Arial" w:cs="Arial"/>
                <w:sz w:val="18"/>
                <w:szCs w:val="18"/>
              </w:rPr>
            </w:pPr>
            <w:r w:rsidRPr="0006041E">
              <w:rPr>
                <w:rFonts w:ascii="Arial" w:hAnsi="Arial" w:cs="Arial"/>
                <w:sz w:val="18"/>
                <w:szCs w:val="18"/>
              </w:rPr>
              <w:t>Bản đồ A – Chu kỳ lặp 300 năm</w:t>
            </w:r>
          </w:p>
        </w:tc>
      </w:tr>
      <w:tr w:rsidR="0006041E" w:rsidRPr="0006041E" w14:paraId="313D6348" w14:textId="77777777" w:rsidTr="00E07FB5">
        <w:trPr>
          <w:jc w:val="center"/>
        </w:trPr>
        <w:tc>
          <w:tcPr>
            <w:tcW w:w="1555" w:type="dxa"/>
          </w:tcPr>
          <w:p w14:paraId="07DC676B" w14:textId="77777777" w:rsidR="00331FBC" w:rsidRPr="0006041E" w:rsidRDefault="00331FBC" w:rsidP="00F65D3D">
            <w:pPr>
              <w:jc w:val="center"/>
              <w:rPr>
                <w:rFonts w:ascii="Arial" w:hAnsi="Arial" w:cs="Arial"/>
                <w:sz w:val="18"/>
                <w:szCs w:val="18"/>
              </w:rPr>
            </w:pPr>
            <w:r w:rsidRPr="0006041E">
              <w:rPr>
                <w:rFonts w:ascii="Arial" w:hAnsi="Arial" w:cs="Arial"/>
                <w:sz w:val="18"/>
                <w:szCs w:val="18"/>
              </w:rPr>
              <w:t>II</w:t>
            </w:r>
          </w:p>
        </w:tc>
        <w:tc>
          <w:tcPr>
            <w:tcW w:w="1701" w:type="dxa"/>
          </w:tcPr>
          <w:p w14:paraId="2D78364C" w14:textId="77777777" w:rsidR="00331FBC" w:rsidRPr="0006041E" w:rsidRDefault="00331FBC" w:rsidP="00F65D3D">
            <w:pPr>
              <w:jc w:val="center"/>
              <w:rPr>
                <w:rFonts w:ascii="Arial" w:hAnsi="Arial" w:cs="Arial"/>
                <w:sz w:val="18"/>
                <w:szCs w:val="18"/>
              </w:rPr>
            </w:pPr>
            <w:r w:rsidRPr="0006041E">
              <w:rPr>
                <w:rFonts w:ascii="Arial" w:hAnsi="Arial" w:cs="Arial"/>
                <w:sz w:val="18"/>
                <w:szCs w:val="18"/>
              </w:rPr>
              <w:t>1</w:t>
            </w:r>
          </w:p>
        </w:tc>
        <w:tc>
          <w:tcPr>
            <w:tcW w:w="1559" w:type="dxa"/>
          </w:tcPr>
          <w:p w14:paraId="77C7C933" w14:textId="77777777" w:rsidR="00331FBC" w:rsidRPr="0006041E" w:rsidRDefault="00331FBC" w:rsidP="00F65D3D">
            <w:pPr>
              <w:jc w:val="center"/>
              <w:rPr>
                <w:rFonts w:ascii="Arial" w:hAnsi="Arial" w:cs="Arial"/>
                <w:sz w:val="18"/>
                <w:szCs w:val="18"/>
              </w:rPr>
            </w:pPr>
            <w:r w:rsidRPr="0006041E">
              <w:rPr>
                <w:rFonts w:ascii="Arial" w:hAnsi="Arial" w:cs="Arial"/>
                <w:sz w:val="18"/>
                <w:szCs w:val="18"/>
              </w:rPr>
              <w:t>1</w:t>
            </w:r>
          </w:p>
        </w:tc>
        <w:tc>
          <w:tcPr>
            <w:tcW w:w="1559" w:type="dxa"/>
          </w:tcPr>
          <w:p w14:paraId="467EABF1" w14:textId="77777777" w:rsidR="00331FBC" w:rsidRPr="0006041E" w:rsidRDefault="00331FBC" w:rsidP="00F65D3D">
            <w:pPr>
              <w:jc w:val="center"/>
              <w:rPr>
                <w:rFonts w:ascii="Arial" w:hAnsi="Arial" w:cs="Arial"/>
                <w:sz w:val="18"/>
                <w:szCs w:val="18"/>
              </w:rPr>
            </w:pPr>
            <w:r w:rsidRPr="0006041E">
              <w:rPr>
                <w:rFonts w:ascii="Arial" w:hAnsi="Arial" w:cs="Arial"/>
                <w:sz w:val="18"/>
                <w:szCs w:val="18"/>
              </w:rPr>
              <w:t>1</w:t>
            </w:r>
          </w:p>
        </w:tc>
        <w:tc>
          <w:tcPr>
            <w:tcW w:w="2976" w:type="dxa"/>
          </w:tcPr>
          <w:p w14:paraId="049708E8" w14:textId="77777777" w:rsidR="00331FBC" w:rsidRPr="0006041E" w:rsidRDefault="00331FBC" w:rsidP="00082A7F">
            <w:pPr>
              <w:rPr>
                <w:rFonts w:ascii="Arial" w:hAnsi="Arial" w:cs="Arial"/>
                <w:sz w:val="18"/>
                <w:szCs w:val="18"/>
              </w:rPr>
            </w:pPr>
            <w:r w:rsidRPr="0006041E">
              <w:rPr>
                <w:rFonts w:ascii="Arial" w:hAnsi="Arial" w:cs="Arial"/>
                <w:sz w:val="18"/>
                <w:szCs w:val="18"/>
              </w:rPr>
              <w:t>Bản đồ B – Chu kỳ lặp 700 năm</w:t>
            </w:r>
          </w:p>
        </w:tc>
      </w:tr>
      <w:tr w:rsidR="0006041E" w:rsidRPr="0006041E" w14:paraId="49384973" w14:textId="77777777" w:rsidTr="00E07FB5">
        <w:trPr>
          <w:jc w:val="center"/>
        </w:trPr>
        <w:tc>
          <w:tcPr>
            <w:tcW w:w="1555" w:type="dxa"/>
          </w:tcPr>
          <w:p w14:paraId="1B168113" w14:textId="77777777" w:rsidR="00331FBC" w:rsidRPr="0006041E" w:rsidRDefault="00331FBC" w:rsidP="00F65D3D">
            <w:pPr>
              <w:jc w:val="center"/>
              <w:rPr>
                <w:rFonts w:ascii="Arial" w:hAnsi="Arial" w:cs="Arial"/>
                <w:sz w:val="18"/>
                <w:szCs w:val="18"/>
              </w:rPr>
            </w:pPr>
            <w:r w:rsidRPr="0006041E">
              <w:rPr>
                <w:rFonts w:ascii="Arial" w:hAnsi="Arial" w:cs="Arial"/>
                <w:sz w:val="18"/>
                <w:szCs w:val="18"/>
              </w:rPr>
              <w:t>III</w:t>
            </w:r>
          </w:p>
        </w:tc>
        <w:tc>
          <w:tcPr>
            <w:tcW w:w="1701" w:type="dxa"/>
          </w:tcPr>
          <w:p w14:paraId="4962670E" w14:textId="77777777" w:rsidR="00331FBC" w:rsidRPr="0006041E" w:rsidRDefault="00331FBC" w:rsidP="00F65D3D">
            <w:pPr>
              <w:jc w:val="center"/>
              <w:rPr>
                <w:rFonts w:ascii="Arial" w:hAnsi="Arial" w:cs="Arial"/>
                <w:sz w:val="18"/>
                <w:szCs w:val="18"/>
              </w:rPr>
            </w:pPr>
            <w:r w:rsidRPr="0006041E">
              <w:rPr>
                <w:rFonts w:ascii="Arial" w:hAnsi="Arial" w:cs="Arial"/>
                <w:sz w:val="18"/>
                <w:szCs w:val="18"/>
              </w:rPr>
              <w:t>1,1</w:t>
            </w:r>
          </w:p>
        </w:tc>
        <w:tc>
          <w:tcPr>
            <w:tcW w:w="1559" w:type="dxa"/>
          </w:tcPr>
          <w:p w14:paraId="5F1863EB" w14:textId="77777777" w:rsidR="00331FBC" w:rsidRPr="0006041E" w:rsidRDefault="00331FBC" w:rsidP="00F65D3D">
            <w:pPr>
              <w:jc w:val="center"/>
              <w:rPr>
                <w:rFonts w:ascii="Arial" w:hAnsi="Arial" w:cs="Arial"/>
                <w:sz w:val="18"/>
                <w:szCs w:val="18"/>
              </w:rPr>
            </w:pPr>
            <w:r w:rsidRPr="0006041E">
              <w:rPr>
                <w:rFonts w:ascii="Arial" w:hAnsi="Arial" w:cs="Arial"/>
                <w:sz w:val="18"/>
                <w:szCs w:val="18"/>
              </w:rPr>
              <w:t>1,15</w:t>
            </w:r>
          </w:p>
        </w:tc>
        <w:tc>
          <w:tcPr>
            <w:tcW w:w="1559" w:type="dxa"/>
          </w:tcPr>
          <w:p w14:paraId="45BE146C" w14:textId="77777777" w:rsidR="00331FBC" w:rsidRPr="0006041E" w:rsidRDefault="00331FBC" w:rsidP="00F65D3D">
            <w:pPr>
              <w:jc w:val="center"/>
              <w:rPr>
                <w:rFonts w:ascii="Arial" w:hAnsi="Arial" w:cs="Arial"/>
                <w:sz w:val="18"/>
                <w:szCs w:val="18"/>
              </w:rPr>
            </w:pPr>
            <w:r w:rsidRPr="0006041E">
              <w:rPr>
                <w:rFonts w:ascii="Arial" w:hAnsi="Arial" w:cs="Arial"/>
                <w:sz w:val="18"/>
                <w:szCs w:val="18"/>
              </w:rPr>
              <w:t>1,25</w:t>
            </w:r>
          </w:p>
        </w:tc>
        <w:tc>
          <w:tcPr>
            <w:tcW w:w="2976" w:type="dxa"/>
          </w:tcPr>
          <w:p w14:paraId="28225C36" w14:textId="77777777" w:rsidR="00331FBC" w:rsidRPr="0006041E" w:rsidRDefault="00331FBC" w:rsidP="00082A7F">
            <w:pPr>
              <w:rPr>
                <w:rFonts w:ascii="Arial" w:hAnsi="Arial" w:cs="Arial"/>
                <w:sz w:val="18"/>
                <w:szCs w:val="18"/>
              </w:rPr>
            </w:pPr>
            <w:r w:rsidRPr="0006041E">
              <w:rPr>
                <w:rFonts w:ascii="Arial" w:hAnsi="Arial" w:cs="Arial"/>
                <w:sz w:val="18"/>
                <w:szCs w:val="18"/>
              </w:rPr>
              <w:t>Bản đồ C – Chu kỳ lặp 1700 năm</w:t>
            </w:r>
          </w:p>
        </w:tc>
      </w:tr>
      <w:tr w:rsidR="0006041E" w:rsidRPr="0006041E" w14:paraId="77AE3952" w14:textId="77777777" w:rsidTr="00E07FB5">
        <w:trPr>
          <w:jc w:val="center"/>
        </w:trPr>
        <w:tc>
          <w:tcPr>
            <w:tcW w:w="1555" w:type="dxa"/>
          </w:tcPr>
          <w:p w14:paraId="0F66A5B6" w14:textId="77777777" w:rsidR="00331FBC" w:rsidRPr="0006041E" w:rsidRDefault="00331FBC" w:rsidP="00F65D3D">
            <w:pPr>
              <w:jc w:val="center"/>
              <w:rPr>
                <w:rFonts w:ascii="Arial" w:hAnsi="Arial" w:cs="Arial"/>
                <w:sz w:val="18"/>
                <w:szCs w:val="18"/>
              </w:rPr>
            </w:pPr>
            <w:r w:rsidRPr="0006041E">
              <w:rPr>
                <w:rFonts w:ascii="Arial" w:hAnsi="Arial" w:cs="Arial"/>
                <w:sz w:val="18"/>
                <w:szCs w:val="18"/>
              </w:rPr>
              <w:t>IV</w:t>
            </w:r>
          </w:p>
        </w:tc>
        <w:tc>
          <w:tcPr>
            <w:tcW w:w="1701" w:type="dxa"/>
          </w:tcPr>
          <w:p w14:paraId="6FEFDDED" w14:textId="77777777" w:rsidR="00331FBC" w:rsidRPr="0006041E" w:rsidRDefault="00331FBC" w:rsidP="00F65D3D">
            <w:pPr>
              <w:jc w:val="center"/>
              <w:rPr>
                <w:rFonts w:ascii="Arial" w:hAnsi="Arial" w:cs="Arial"/>
                <w:sz w:val="18"/>
                <w:szCs w:val="18"/>
              </w:rPr>
            </w:pPr>
            <w:r w:rsidRPr="0006041E">
              <w:rPr>
                <w:rFonts w:ascii="Arial" w:hAnsi="Arial" w:cs="Arial"/>
                <w:sz w:val="18"/>
                <w:szCs w:val="18"/>
              </w:rPr>
              <w:t>1,2</w:t>
            </w:r>
          </w:p>
        </w:tc>
        <w:tc>
          <w:tcPr>
            <w:tcW w:w="1559" w:type="dxa"/>
          </w:tcPr>
          <w:p w14:paraId="6021D0BF" w14:textId="77777777" w:rsidR="00331FBC" w:rsidRPr="0006041E" w:rsidRDefault="00331FBC" w:rsidP="00F65D3D">
            <w:pPr>
              <w:jc w:val="center"/>
              <w:rPr>
                <w:rFonts w:ascii="Arial" w:hAnsi="Arial" w:cs="Arial"/>
                <w:sz w:val="18"/>
                <w:szCs w:val="18"/>
              </w:rPr>
            </w:pPr>
            <w:r w:rsidRPr="0006041E">
              <w:rPr>
                <w:rFonts w:ascii="Arial" w:hAnsi="Arial" w:cs="Arial"/>
                <w:sz w:val="18"/>
                <w:szCs w:val="18"/>
              </w:rPr>
              <w:t>1,25</w:t>
            </w:r>
          </w:p>
        </w:tc>
        <w:tc>
          <w:tcPr>
            <w:tcW w:w="1559" w:type="dxa"/>
          </w:tcPr>
          <w:p w14:paraId="0C520EC6" w14:textId="77777777" w:rsidR="00331FBC" w:rsidRPr="0006041E" w:rsidRDefault="00331FBC" w:rsidP="00F65D3D">
            <w:pPr>
              <w:jc w:val="center"/>
              <w:rPr>
                <w:rFonts w:ascii="Arial" w:hAnsi="Arial" w:cs="Arial"/>
                <w:sz w:val="18"/>
                <w:szCs w:val="18"/>
              </w:rPr>
            </w:pPr>
            <w:r w:rsidRPr="0006041E">
              <w:rPr>
                <w:rFonts w:ascii="Arial" w:hAnsi="Arial" w:cs="Arial"/>
                <w:sz w:val="18"/>
                <w:szCs w:val="18"/>
              </w:rPr>
              <w:t>1,5</w:t>
            </w:r>
          </w:p>
        </w:tc>
        <w:tc>
          <w:tcPr>
            <w:tcW w:w="2976" w:type="dxa"/>
          </w:tcPr>
          <w:p w14:paraId="430D7E2C" w14:textId="77777777" w:rsidR="00331FBC" w:rsidRPr="0006041E" w:rsidRDefault="00331FBC" w:rsidP="00082A7F">
            <w:pPr>
              <w:rPr>
                <w:rFonts w:ascii="Arial" w:hAnsi="Arial" w:cs="Arial"/>
                <w:sz w:val="18"/>
                <w:szCs w:val="18"/>
              </w:rPr>
            </w:pPr>
            <w:r w:rsidRPr="0006041E">
              <w:rPr>
                <w:rFonts w:ascii="Arial" w:hAnsi="Arial" w:cs="Arial"/>
                <w:sz w:val="18"/>
                <w:szCs w:val="18"/>
              </w:rPr>
              <w:t>Bản đồ D – Chu kỳ lặp 3000 năm</w:t>
            </w:r>
          </w:p>
        </w:tc>
      </w:tr>
    </w:tbl>
    <w:p w14:paraId="71D9E8BC" w14:textId="77777777" w:rsidR="00F058C9" w:rsidRPr="0006041E" w:rsidRDefault="00F058C9" w:rsidP="00082A7F">
      <w:pPr>
        <w:spacing w:line="140" w:lineRule="exact"/>
        <w:jc w:val="center"/>
        <w:rPr>
          <w:rFonts w:ascii="Arial" w:hAnsi="Arial" w:cs="Arial"/>
        </w:rPr>
      </w:pPr>
    </w:p>
    <w:p w14:paraId="4FC26E81" w14:textId="75B141AD" w:rsidR="00E2424C" w:rsidRPr="0006041E" w:rsidRDefault="00331FBC" w:rsidP="00082A7F">
      <w:pPr>
        <w:spacing w:after="60" w:line="260" w:lineRule="exact"/>
        <w:jc w:val="both"/>
        <w:rPr>
          <w:rFonts w:ascii="Arial" w:hAnsi="Arial" w:cs="Arial"/>
          <w:i/>
        </w:rPr>
      </w:pPr>
      <w:r w:rsidRPr="0006041E">
        <w:rPr>
          <w:rFonts w:ascii="Arial" w:hAnsi="Arial" w:cs="Arial"/>
          <w:i/>
        </w:rPr>
        <w:t>c) Trung Quốc</w:t>
      </w:r>
    </w:p>
    <w:p w14:paraId="71162E97" w14:textId="4C98ECE3" w:rsidR="00E84867" w:rsidRPr="0006041E" w:rsidRDefault="00863185" w:rsidP="00082A7F">
      <w:pPr>
        <w:spacing w:after="60" w:line="260" w:lineRule="exact"/>
        <w:jc w:val="both"/>
        <w:rPr>
          <w:rFonts w:ascii="Arial" w:hAnsi="Arial" w:cs="Arial"/>
        </w:rPr>
      </w:pPr>
      <w:r w:rsidRPr="0006041E">
        <w:rPr>
          <w:rFonts w:ascii="Arial" w:hAnsi="Arial" w:cs="Arial"/>
        </w:rPr>
        <w:tab/>
        <w:t>Trung Quốc</w:t>
      </w:r>
      <w:r w:rsidR="00CC72B5" w:rsidRPr="0006041E">
        <w:rPr>
          <w:rFonts w:ascii="Arial" w:hAnsi="Arial" w:cs="Arial"/>
        </w:rPr>
        <w:t xml:space="preserve">, </w:t>
      </w:r>
      <w:proofErr w:type="gramStart"/>
      <w:r w:rsidR="00CC72B5" w:rsidRPr="0006041E">
        <w:rPr>
          <w:rFonts w:ascii="Arial" w:hAnsi="Arial" w:cs="Arial"/>
        </w:rPr>
        <w:t>theo</w:t>
      </w:r>
      <w:proofErr w:type="gramEnd"/>
      <w:r w:rsidR="00CC72B5" w:rsidRPr="0006041E">
        <w:rPr>
          <w:rFonts w:ascii="Arial" w:hAnsi="Arial" w:cs="Arial"/>
        </w:rPr>
        <w:t xml:space="preserve"> tiêu chuẩn </w:t>
      </w:r>
      <w:r w:rsidR="00CC72B5" w:rsidRPr="0006041E">
        <w:rPr>
          <w:rFonts w:ascii="Arial" w:hAnsi="Arial" w:cs="Arial"/>
        </w:rPr>
        <w:sym w:font="Symbol" w:char="F05B"/>
      </w:r>
      <w:r w:rsidR="00FE4EAC" w:rsidRPr="0006041E">
        <w:rPr>
          <w:rFonts w:ascii="Arial" w:hAnsi="Arial" w:cs="Arial"/>
        </w:rPr>
        <w:t>8</w:t>
      </w:r>
      <w:r w:rsidR="00CC72B5" w:rsidRPr="0006041E">
        <w:rPr>
          <w:rFonts w:ascii="Arial" w:hAnsi="Arial" w:cs="Arial"/>
        </w:rPr>
        <w:sym w:font="Symbol" w:char="F05D"/>
      </w:r>
      <w:r w:rsidRPr="0006041E">
        <w:rPr>
          <w:rFonts w:ascii="Arial" w:hAnsi="Arial" w:cs="Arial"/>
        </w:rPr>
        <w:t xml:space="preserve"> phân công trình thành 3 cấp theo mức độ quan trọng và </w:t>
      </w:r>
      <w:r w:rsidR="00F834E5" w:rsidRPr="0006041E">
        <w:rPr>
          <w:rFonts w:ascii="Arial" w:hAnsi="Arial" w:cs="Arial"/>
        </w:rPr>
        <w:t xml:space="preserve">tương ứng với chúng – các </w:t>
      </w:r>
      <w:r w:rsidRPr="0006041E">
        <w:rPr>
          <w:rFonts w:ascii="Arial" w:hAnsi="Arial" w:cs="Arial"/>
        </w:rPr>
        <w:t xml:space="preserve">hệ số tầm quan trọng </w:t>
      </w:r>
      <w:r w:rsidR="00AD26E7" w:rsidRPr="0006041E">
        <w:rPr>
          <w:rFonts w:ascii="Arial" w:hAnsi="Arial" w:cs="Arial"/>
        </w:rPr>
        <w:t xml:space="preserve">phục vụ thiết kế </w:t>
      </w:r>
      <w:r w:rsidR="00EB13DF" w:rsidRPr="0006041E">
        <w:rPr>
          <w:rFonts w:ascii="Arial" w:hAnsi="Arial" w:cs="Arial"/>
        </w:rPr>
        <w:t>như b</w:t>
      </w:r>
      <w:r w:rsidRPr="0006041E">
        <w:rPr>
          <w:rFonts w:ascii="Arial" w:hAnsi="Arial" w:cs="Arial"/>
        </w:rPr>
        <w:t>ảng 5</w:t>
      </w:r>
      <w:r w:rsidR="00270F4F" w:rsidRPr="0006041E">
        <w:rPr>
          <w:rFonts w:ascii="Arial" w:hAnsi="Arial" w:cs="Arial"/>
        </w:rPr>
        <w:t>.</w:t>
      </w:r>
    </w:p>
    <w:p w14:paraId="7B064DFD" w14:textId="24B2C19D" w:rsidR="00863185" w:rsidRPr="0006041E" w:rsidRDefault="00863185" w:rsidP="00EB13DF">
      <w:pPr>
        <w:spacing w:after="60"/>
        <w:jc w:val="center"/>
        <w:rPr>
          <w:rFonts w:ascii="Arial" w:hAnsi="Arial" w:cs="Arial"/>
          <w:sz w:val="18"/>
          <w:szCs w:val="18"/>
        </w:rPr>
      </w:pPr>
      <w:r w:rsidRPr="0006041E">
        <w:rPr>
          <w:rFonts w:ascii="Arial" w:hAnsi="Arial" w:cs="Arial"/>
          <w:b/>
          <w:sz w:val="18"/>
          <w:szCs w:val="18"/>
        </w:rPr>
        <w:lastRenderedPageBreak/>
        <w:t>Bảng 5.</w:t>
      </w:r>
      <w:r w:rsidRPr="0006041E">
        <w:rPr>
          <w:rFonts w:ascii="Arial" w:hAnsi="Arial" w:cs="Arial"/>
          <w:sz w:val="18"/>
          <w:szCs w:val="18"/>
        </w:rPr>
        <w:t xml:space="preserve"> </w:t>
      </w:r>
      <w:r w:rsidRPr="0006041E">
        <w:rPr>
          <w:rFonts w:ascii="Arial" w:hAnsi="Arial" w:cs="Arial"/>
          <w:i/>
          <w:sz w:val="18"/>
          <w:szCs w:val="18"/>
        </w:rPr>
        <w:t>Phân cấp công trình phục vụ thiết kế kết c</w:t>
      </w:r>
      <w:r w:rsidR="00D9384F" w:rsidRPr="0006041E">
        <w:rPr>
          <w:rFonts w:ascii="Arial" w:hAnsi="Arial" w:cs="Arial"/>
          <w:i/>
          <w:sz w:val="18"/>
          <w:szCs w:val="18"/>
        </w:rPr>
        <w:t>ấ</w:t>
      </w:r>
      <w:r w:rsidRPr="0006041E">
        <w:rPr>
          <w:rFonts w:ascii="Arial" w:hAnsi="Arial" w:cs="Arial"/>
          <w:i/>
          <w:sz w:val="18"/>
          <w:szCs w:val="18"/>
        </w:rPr>
        <w:t xml:space="preserve">u </w:t>
      </w:r>
      <w:proofErr w:type="gramStart"/>
      <w:r w:rsidRPr="0006041E">
        <w:rPr>
          <w:rFonts w:ascii="Arial" w:hAnsi="Arial" w:cs="Arial"/>
          <w:i/>
          <w:sz w:val="18"/>
          <w:szCs w:val="18"/>
        </w:rPr>
        <w:t>theo</w:t>
      </w:r>
      <w:proofErr w:type="gramEnd"/>
      <w:r w:rsidRPr="0006041E">
        <w:rPr>
          <w:rFonts w:ascii="Arial" w:hAnsi="Arial" w:cs="Arial"/>
          <w:i/>
          <w:sz w:val="18"/>
          <w:szCs w:val="18"/>
        </w:rPr>
        <w:t xml:space="preserve"> tiêu chuẩn Trung Quốc</w:t>
      </w: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55"/>
        <w:gridCol w:w="3119"/>
        <w:gridCol w:w="2409"/>
        <w:gridCol w:w="2267"/>
      </w:tblGrid>
      <w:tr w:rsidR="0006041E" w:rsidRPr="0006041E" w14:paraId="3D93F13A" w14:textId="77777777" w:rsidTr="00E07FB5">
        <w:trPr>
          <w:jc w:val="center"/>
        </w:trPr>
        <w:tc>
          <w:tcPr>
            <w:tcW w:w="1555" w:type="dxa"/>
          </w:tcPr>
          <w:p w14:paraId="3BEADBEC" w14:textId="77777777" w:rsidR="00863185" w:rsidRPr="0006041E" w:rsidRDefault="00863185" w:rsidP="00EB13DF">
            <w:pPr>
              <w:jc w:val="center"/>
              <w:rPr>
                <w:rFonts w:ascii="Arial" w:hAnsi="Arial" w:cs="Arial"/>
                <w:sz w:val="18"/>
                <w:szCs w:val="18"/>
              </w:rPr>
            </w:pPr>
            <w:r w:rsidRPr="0006041E">
              <w:rPr>
                <w:rFonts w:ascii="Arial" w:hAnsi="Arial" w:cs="Arial"/>
                <w:sz w:val="18"/>
                <w:szCs w:val="18"/>
              </w:rPr>
              <w:t>Cấp công trình</w:t>
            </w:r>
          </w:p>
        </w:tc>
        <w:tc>
          <w:tcPr>
            <w:tcW w:w="3119" w:type="dxa"/>
          </w:tcPr>
          <w:p w14:paraId="3C03ADB3" w14:textId="77777777" w:rsidR="00863185" w:rsidRPr="0006041E" w:rsidRDefault="00863185" w:rsidP="00EB13DF">
            <w:pPr>
              <w:jc w:val="center"/>
              <w:rPr>
                <w:rFonts w:ascii="Arial" w:hAnsi="Arial" w:cs="Arial"/>
                <w:sz w:val="18"/>
                <w:szCs w:val="18"/>
              </w:rPr>
            </w:pPr>
            <w:r w:rsidRPr="0006041E">
              <w:rPr>
                <w:rFonts w:ascii="Arial" w:hAnsi="Arial" w:cs="Arial"/>
                <w:sz w:val="18"/>
                <w:szCs w:val="18"/>
              </w:rPr>
              <w:t>Hậu quả nếu xảy ra phá hoại</w:t>
            </w:r>
          </w:p>
        </w:tc>
        <w:tc>
          <w:tcPr>
            <w:tcW w:w="2409" w:type="dxa"/>
          </w:tcPr>
          <w:p w14:paraId="742B7202" w14:textId="77777777" w:rsidR="00863185" w:rsidRPr="0006041E" w:rsidRDefault="00863185" w:rsidP="00EB13DF">
            <w:pPr>
              <w:jc w:val="center"/>
              <w:rPr>
                <w:rFonts w:ascii="Arial" w:hAnsi="Arial" w:cs="Arial"/>
                <w:sz w:val="18"/>
                <w:szCs w:val="18"/>
              </w:rPr>
            </w:pPr>
            <w:r w:rsidRPr="0006041E">
              <w:rPr>
                <w:rFonts w:ascii="Arial" w:hAnsi="Arial" w:cs="Arial"/>
                <w:sz w:val="18"/>
                <w:szCs w:val="18"/>
              </w:rPr>
              <w:t>Loại công trình</w:t>
            </w:r>
          </w:p>
        </w:tc>
        <w:tc>
          <w:tcPr>
            <w:tcW w:w="2267" w:type="dxa"/>
          </w:tcPr>
          <w:p w14:paraId="41C1A998" w14:textId="77777777" w:rsidR="00863185" w:rsidRPr="0006041E" w:rsidRDefault="00863185" w:rsidP="00EB13DF">
            <w:pPr>
              <w:jc w:val="center"/>
              <w:rPr>
                <w:rFonts w:ascii="Arial" w:hAnsi="Arial" w:cs="Arial"/>
                <w:sz w:val="18"/>
                <w:szCs w:val="18"/>
              </w:rPr>
            </w:pPr>
            <w:r w:rsidRPr="0006041E">
              <w:rPr>
                <w:rFonts w:ascii="Arial" w:hAnsi="Arial" w:cs="Arial"/>
                <w:sz w:val="18"/>
                <w:szCs w:val="18"/>
              </w:rPr>
              <w:t>Hệ số tầm quan trọng</w:t>
            </w:r>
          </w:p>
        </w:tc>
      </w:tr>
      <w:tr w:rsidR="0006041E" w:rsidRPr="0006041E" w14:paraId="504456CA" w14:textId="77777777" w:rsidTr="00E07FB5">
        <w:trPr>
          <w:jc w:val="center"/>
        </w:trPr>
        <w:tc>
          <w:tcPr>
            <w:tcW w:w="1555" w:type="dxa"/>
          </w:tcPr>
          <w:p w14:paraId="6F9A2312" w14:textId="77777777" w:rsidR="00863185" w:rsidRPr="0006041E" w:rsidRDefault="00863185" w:rsidP="00EB13DF">
            <w:pPr>
              <w:jc w:val="center"/>
              <w:rPr>
                <w:rFonts w:ascii="Arial" w:hAnsi="Arial" w:cs="Arial"/>
                <w:sz w:val="18"/>
                <w:szCs w:val="18"/>
              </w:rPr>
            </w:pPr>
            <w:r w:rsidRPr="0006041E">
              <w:rPr>
                <w:rFonts w:ascii="Arial" w:hAnsi="Arial" w:cs="Arial"/>
                <w:sz w:val="18"/>
                <w:szCs w:val="18"/>
              </w:rPr>
              <w:t>I</w:t>
            </w:r>
          </w:p>
        </w:tc>
        <w:tc>
          <w:tcPr>
            <w:tcW w:w="3119" w:type="dxa"/>
          </w:tcPr>
          <w:p w14:paraId="0740640D" w14:textId="77777777" w:rsidR="00863185" w:rsidRPr="0006041E" w:rsidRDefault="003A2E71" w:rsidP="00EB13DF">
            <w:pPr>
              <w:jc w:val="center"/>
              <w:rPr>
                <w:rFonts w:ascii="Arial" w:hAnsi="Arial" w:cs="Arial"/>
                <w:sz w:val="18"/>
                <w:szCs w:val="18"/>
              </w:rPr>
            </w:pPr>
            <w:r w:rsidRPr="0006041E">
              <w:rPr>
                <w:rFonts w:ascii="Arial" w:hAnsi="Arial" w:cs="Arial"/>
                <w:sz w:val="18"/>
                <w:szCs w:val="18"/>
              </w:rPr>
              <w:t>Rất nghiêm trọng</w:t>
            </w:r>
          </w:p>
        </w:tc>
        <w:tc>
          <w:tcPr>
            <w:tcW w:w="2409" w:type="dxa"/>
          </w:tcPr>
          <w:p w14:paraId="4C4AF999" w14:textId="77777777" w:rsidR="00863185" w:rsidRPr="0006041E" w:rsidRDefault="003A2E71" w:rsidP="00EB13DF">
            <w:pPr>
              <w:jc w:val="center"/>
              <w:rPr>
                <w:rFonts w:ascii="Arial" w:hAnsi="Arial" w:cs="Arial"/>
                <w:sz w:val="18"/>
                <w:szCs w:val="18"/>
              </w:rPr>
            </w:pPr>
            <w:r w:rsidRPr="0006041E">
              <w:rPr>
                <w:rFonts w:ascii="Arial" w:hAnsi="Arial" w:cs="Arial"/>
                <w:sz w:val="18"/>
                <w:szCs w:val="18"/>
              </w:rPr>
              <w:t>Công trình quan trọng</w:t>
            </w:r>
          </w:p>
        </w:tc>
        <w:tc>
          <w:tcPr>
            <w:tcW w:w="2267" w:type="dxa"/>
          </w:tcPr>
          <w:p w14:paraId="7356493B" w14:textId="77777777" w:rsidR="00863185" w:rsidRPr="0006041E" w:rsidRDefault="003A2E71" w:rsidP="00EB13DF">
            <w:pPr>
              <w:jc w:val="center"/>
              <w:rPr>
                <w:rFonts w:ascii="Arial" w:hAnsi="Arial" w:cs="Arial"/>
                <w:sz w:val="18"/>
                <w:szCs w:val="18"/>
              </w:rPr>
            </w:pPr>
            <w:r w:rsidRPr="0006041E">
              <w:rPr>
                <w:rFonts w:ascii="Arial" w:hAnsi="Arial" w:cs="Arial"/>
                <w:sz w:val="18"/>
                <w:szCs w:val="18"/>
              </w:rPr>
              <w:t>1,1</w:t>
            </w:r>
          </w:p>
        </w:tc>
      </w:tr>
      <w:tr w:rsidR="0006041E" w:rsidRPr="0006041E" w14:paraId="31EFE093" w14:textId="77777777" w:rsidTr="00E07FB5">
        <w:trPr>
          <w:jc w:val="center"/>
        </w:trPr>
        <w:tc>
          <w:tcPr>
            <w:tcW w:w="1555" w:type="dxa"/>
          </w:tcPr>
          <w:p w14:paraId="68C2750C" w14:textId="77777777" w:rsidR="00863185" w:rsidRPr="0006041E" w:rsidRDefault="00863185" w:rsidP="00EB13DF">
            <w:pPr>
              <w:jc w:val="center"/>
              <w:rPr>
                <w:rFonts w:ascii="Arial" w:hAnsi="Arial" w:cs="Arial"/>
                <w:sz w:val="18"/>
                <w:szCs w:val="18"/>
              </w:rPr>
            </w:pPr>
            <w:r w:rsidRPr="0006041E">
              <w:rPr>
                <w:rFonts w:ascii="Arial" w:hAnsi="Arial" w:cs="Arial"/>
                <w:sz w:val="18"/>
                <w:szCs w:val="18"/>
              </w:rPr>
              <w:t>II</w:t>
            </w:r>
          </w:p>
        </w:tc>
        <w:tc>
          <w:tcPr>
            <w:tcW w:w="3119" w:type="dxa"/>
          </w:tcPr>
          <w:p w14:paraId="07113C42" w14:textId="77777777" w:rsidR="00863185" w:rsidRPr="0006041E" w:rsidRDefault="003A2E71" w:rsidP="00EB13DF">
            <w:pPr>
              <w:jc w:val="center"/>
              <w:rPr>
                <w:rFonts w:ascii="Arial" w:hAnsi="Arial" w:cs="Arial"/>
                <w:sz w:val="18"/>
                <w:szCs w:val="18"/>
              </w:rPr>
            </w:pPr>
            <w:r w:rsidRPr="0006041E">
              <w:rPr>
                <w:rFonts w:ascii="Arial" w:hAnsi="Arial" w:cs="Arial"/>
                <w:sz w:val="18"/>
                <w:szCs w:val="18"/>
              </w:rPr>
              <w:t>Nghiêm trọng</w:t>
            </w:r>
          </w:p>
        </w:tc>
        <w:tc>
          <w:tcPr>
            <w:tcW w:w="2409" w:type="dxa"/>
          </w:tcPr>
          <w:p w14:paraId="3B415CDC" w14:textId="77777777" w:rsidR="00863185" w:rsidRPr="0006041E" w:rsidRDefault="003A2E71" w:rsidP="00EB13DF">
            <w:pPr>
              <w:jc w:val="center"/>
              <w:rPr>
                <w:rFonts w:ascii="Arial" w:hAnsi="Arial" w:cs="Arial"/>
                <w:sz w:val="18"/>
                <w:szCs w:val="18"/>
              </w:rPr>
            </w:pPr>
            <w:r w:rsidRPr="0006041E">
              <w:rPr>
                <w:rFonts w:ascii="Arial" w:hAnsi="Arial" w:cs="Arial"/>
                <w:sz w:val="18"/>
                <w:szCs w:val="18"/>
              </w:rPr>
              <w:t>Công trình thông thường</w:t>
            </w:r>
          </w:p>
        </w:tc>
        <w:tc>
          <w:tcPr>
            <w:tcW w:w="2267" w:type="dxa"/>
          </w:tcPr>
          <w:p w14:paraId="55943631" w14:textId="77777777" w:rsidR="00863185" w:rsidRPr="0006041E" w:rsidRDefault="003A2E71" w:rsidP="00EB13DF">
            <w:pPr>
              <w:jc w:val="center"/>
              <w:rPr>
                <w:rFonts w:ascii="Arial" w:hAnsi="Arial" w:cs="Arial"/>
                <w:sz w:val="18"/>
                <w:szCs w:val="18"/>
              </w:rPr>
            </w:pPr>
            <w:r w:rsidRPr="0006041E">
              <w:rPr>
                <w:rFonts w:ascii="Arial" w:hAnsi="Arial" w:cs="Arial"/>
                <w:sz w:val="18"/>
                <w:szCs w:val="18"/>
              </w:rPr>
              <w:t>1,0</w:t>
            </w:r>
          </w:p>
        </w:tc>
      </w:tr>
      <w:tr w:rsidR="0006041E" w:rsidRPr="0006041E" w14:paraId="649AB0B0" w14:textId="77777777" w:rsidTr="00E07FB5">
        <w:trPr>
          <w:jc w:val="center"/>
        </w:trPr>
        <w:tc>
          <w:tcPr>
            <w:tcW w:w="1555" w:type="dxa"/>
          </w:tcPr>
          <w:p w14:paraId="5A873B05" w14:textId="77777777" w:rsidR="003A2E71" w:rsidRPr="0006041E" w:rsidRDefault="003A2E71" w:rsidP="00EB13DF">
            <w:pPr>
              <w:jc w:val="center"/>
              <w:rPr>
                <w:rFonts w:ascii="Arial" w:hAnsi="Arial" w:cs="Arial"/>
                <w:sz w:val="18"/>
                <w:szCs w:val="18"/>
              </w:rPr>
            </w:pPr>
            <w:r w:rsidRPr="0006041E">
              <w:rPr>
                <w:rFonts w:ascii="Arial" w:hAnsi="Arial" w:cs="Arial"/>
                <w:sz w:val="18"/>
                <w:szCs w:val="18"/>
              </w:rPr>
              <w:t>III</w:t>
            </w:r>
          </w:p>
        </w:tc>
        <w:tc>
          <w:tcPr>
            <w:tcW w:w="3119" w:type="dxa"/>
          </w:tcPr>
          <w:p w14:paraId="10F023EF" w14:textId="77777777" w:rsidR="003A2E71" w:rsidRPr="0006041E" w:rsidRDefault="003A2E71" w:rsidP="00EB13DF">
            <w:pPr>
              <w:jc w:val="center"/>
              <w:rPr>
                <w:rFonts w:ascii="Arial" w:hAnsi="Arial" w:cs="Arial"/>
                <w:sz w:val="18"/>
                <w:szCs w:val="18"/>
              </w:rPr>
            </w:pPr>
            <w:r w:rsidRPr="0006041E">
              <w:rPr>
                <w:rFonts w:ascii="Arial" w:hAnsi="Arial" w:cs="Arial"/>
                <w:sz w:val="18"/>
                <w:szCs w:val="18"/>
              </w:rPr>
              <w:t>Không nghiêm trọng</w:t>
            </w:r>
          </w:p>
        </w:tc>
        <w:tc>
          <w:tcPr>
            <w:tcW w:w="2409" w:type="dxa"/>
          </w:tcPr>
          <w:p w14:paraId="679F37A0" w14:textId="77777777" w:rsidR="003A2E71" w:rsidRPr="0006041E" w:rsidRDefault="003A2E71" w:rsidP="00EB13DF">
            <w:pPr>
              <w:jc w:val="center"/>
              <w:rPr>
                <w:rFonts w:ascii="Arial" w:hAnsi="Arial" w:cs="Arial"/>
                <w:sz w:val="18"/>
                <w:szCs w:val="18"/>
              </w:rPr>
            </w:pPr>
            <w:r w:rsidRPr="0006041E">
              <w:rPr>
                <w:rFonts w:ascii="Arial" w:hAnsi="Arial" w:cs="Arial"/>
                <w:sz w:val="18"/>
                <w:szCs w:val="18"/>
              </w:rPr>
              <w:t>Công trình phụ</w:t>
            </w:r>
          </w:p>
        </w:tc>
        <w:tc>
          <w:tcPr>
            <w:tcW w:w="2267" w:type="dxa"/>
          </w:tcPr>
          <w:p w14:paraId="6225F0FB" w14:textId="77777777" w:rsidR="003A2E71" w:rsidRPr="0006041E" w:rsidRDefault="003A2E71" w:rsidP="00EB13DF">
            <w:pPr>
              <w:jc w:val="center"/>
              <w:rPr>
                <w:rFonts w:ascii="Arial" w:hAnsi="Arial" w:cs="Arial"/>
                <w:sz w:val="18"/>
                <w:szCs w:val="18"/>
              </w:rPr>
            </w:pPr>
            <w:r w:rsidRPr="0006041E">
              <w:rPr>
                <w:rFonts w:ascii="Arial" w:hAnsi="Arial" w:cs="Arial"/>
                <w:sz w:val="18"/>
                <w:szCs w:val="18"/>
              </w:rPr>
              <w:t>0,9</w:t>
            </w:r>
          </w:p>
        </w:tc>
      </w:tr>
    </w:tbl>
    <w:p w14:paraId="21C49B6E" w14:textId="77777777" w:rsidR="00EB13DF" w:rsidRPr="0006041E" w:rsidRDefault="00CC72B5" w:rsidP="004F6486">
      <w:pPr>
        <w:spacing w:line="140" w:lineRule="exact"/>
        <w:jc w:val="both"/>
        <w:rPr>
          <w:rFonts w:ascii="Arial" w:hAnsi="Arial" w:cs="Arial"/>
        </w:rPr>
      </w:pPr>
      <w:r w:rsidRPr="0006041E">
        <w:rPr>
          <w:rFonts w:ascii="Arial" w:hAnsi="Arial" w:cs="Arial"/>
        </w:rPr>
        <w:tab/>
      </w:r>
    </w:p>
    <w:p w14:paraId="1D79322C" w14:textId="07692B71" w:rsidR="00863185" w:rsidRPr="0006041E" w:rsidRDefault="00CC72B5" w:rsidP="00202D9D">
      <w:pPr>
        <w:spacing w:after="60" w:line="280" w:lineRule="exact"/>
        <w:ind w:firstLine="340"/>
        <w:jc w:val="both"/>
        <w:rPr>
          <w:rFonts w:ascii="Arial" w:hAnsi="Arial" w:cs="Arial"/>
        </w:rPr>
      </w:pPr>
      <w:r w:rsidRPr="0006041E">
        <w:rPr>
          <w:rFonts w:ascii="Arial" w:hAnsi="Arial" w:cs="Arial"/>
        </w:rPr>
        <w:t xml:space="preserve">Theo tiêu chuẩn kháng chấn </w:t>
      </w:r>
      <w:r w:rsidR="00F834E5" w:rsidRPr="0006041E">
        <w:rPr>
          <w:rFonts w:ascii="Arial" w:hAnsi="Arial" w:cs="Arial"/>
        </w:rPr>
        <w:t>của Trung Qu</w:t>
      </w:r>
      <w:r w:rsidR="00270F4F" w:rsidRPr="0006041E">
        <w:rPr>
          <w:rFonts w:ascii="Arial" w:hAnsi="Arial" w:cs="Arial"/>
        </w:rPr>
        <w:t>ố</w:t>
      </w:r>
      <w:r w:rsidR="00F834E5" w:rsidRPr="0006041E">
        <w:rPr>
          <w:rFonts w:ascii="Arial" w:hAnsi="Arial" w:cs="Arial"/>
        </w:rPr>
        <w:t xml:space="preserve">c </w:t>
      </w:r>
      <w:r w:rsidRPr="0006041E">
        <w:rPr>
          <w:rFonts w:ascii="Arial" w:hAnsi="Arial" w:cs="Arial"/>
        </w:rPr>
        <w:sym w:font="Symbol" w:char="F05B"/>
      </w:r>
      <w:r w:rsidR="006670D7" w:rsidRPr="0006041E">
        <w:rPr>
          <w:rFonts w:ascii="Arial" w:hAnsi="Arial" w:cs="Arial"/>
        </w:rPr>
        <w:t>9</w:t>
      </w:r>
      <w:r w:rsidRPr="0006041E">
        <w:rPr>
          <w:rFonts w:ascii="Arial" w:hAnsi="Arial" w:cs="Arial"/>
        </w:rPr>
        <w:sym w:font="Symbol" w:char="F05D"/>
      </w:r>
      <w:r w:rsidR="0018032A" w:rsidRPr="0006041E">
        <w:rPr>
          <w:rFonts w:ascii="Arial" w:hAnsi="Arial" w:cs="Arial"/>
        </w:rPr>
        <w:t>,</w:t>
      </w:r>
      <w:r w:rsidRPr="0006041E">
        <w:rPr>
          <w:rFonts w:ascii="Arial" w:hAnsi="Arial" w:cs="Arial"/>
        </w:rPr>
        <w:t xml:space="preserve"> </w:t>
      </w:r>
      <w:r w:rsidR="0018032A" w:rsidRPr="0006041E">
        <w:rPr>
          <w:rFonts w:ascii="Arial" w:hAnsi="Arial" w:cs="Arial"/>
        </w:rPr>
        <w:t>c</w:t>
      </w:r>
      <w:r w:rsidRPr="0006041E">
        <w:rPr>
          <w:rFonts w:ascii="Arial" w:hAnsi="Arial" w:cs="Arial"/>
        </w:rPr>
        <w:t xml:space="preserve">ông trình được phân thành 4 cấp </w:t>
      </w:r>
      <w:r w:rsidR="00AD26E7" w:rsidRPr="0006041E">
        <w:rPr>
          <w:rFonts w:ascii="Arial" w:hAnsi="Arial" w:cs="Arial"/>
        </w:rPr>
        <w:t xml:space="preserve">để tính toán thiết kế kết cấu </w:t>
      </w:r>
      <w:r w:rsidR="00EB13DF" w:rsidRPr="0006041E">
        <w:rPr>
          <w:rFonts w:ascii="Arial" w:hAnsi="Arial" w:cs="Arial"/>
        </w:rPr>
        <w:t>như b</w:t>
      </w:r>
      <w:r w:rsidRPr="0006041E">
        <w:rPr>
          <w:rFonts w:ascii="Arial" w:hAnsi="Arial" w:cs="Arial"/>
        </w:rPr>
        <w:t>ảng 6</w:t>
      </w:r>
      <w:r w:rsidR="0018032A" w:rsidRPr="0006041E">
        <w:rPr>
          <w:rFonts w:ascii="Arial" w:hAnsi="Arial" w:cs="Arial"/>
        </w:rPr>
        <w:t xml:space="preserve">.  </w:t>
      </w:r>
    </w:p>
    <w:p w14:paraId="4D867A7B" w14:textId="754161F4" w:rsidR="00CC72B5" w:rsidRPr="0006041E" w:rsidRDefault="00CC72B5" w:rsidP="00EB13DF">
      <w:pPr>
        <w:spacing w:after="60"/>
        <w:jc w:val="center"/>
        <w:rPr>
          <w:rFonts w:ascii="Arial" w:hAnsi="Arial" w:cs="Arial"/>
          <w:i/>
          <w:sz w:val="18"/>
          <w:szCs w:val="18"/>
        </w:rPr>
      </w:pPr>
      <w:r w:rsidRPr="0006041E">
        <w:rPr>
          <w:rFonts w:ascii="Arial" w:hAnsi="Arial" w:cs="Arial"/>
          <w:b/>
          <w:sz w:val="18"/>
          <w:szCs w:val="18"/>
        </w:rPr>
        <w:t>Bảng 6.</w:t>
      </w:r>
      <w:r w:rsidRPr="0006041E">
        <w:rPr>
          <w:rFonts w:ascii="Arial" w:hAnsi="Arial" w:cs="Arial"/>
          <w:sz w:val="18"/>
          <w:szCs w:val="18"/>
        </w:rPr>
        <w:t xml:space="preserve"> </w:t>
      </w:r>
      <w:r w:rsidRPr="0006041E">
        <w:rPr>
          <w:rFonts w:ascii="Arial" w:hAnsi="Arial" w:cs="Arial"/>
          <w:i/>
          <w:sz w:val="18"/>
          <w:szCs w:val="18"/>
        </w:rPr>
        <w:t xml:space="preserve">Cấp kháng chấn của công trình </w:t>
      </w:r>
      <w:proofErr w:type="gramStart"/>
      <w:r w:rsidRPr="0006041E">
        <w:rPr>
          <w:rFonts w:ascii="Arial" w:hAnsi="Arial" w:cs="Arial"/>
          <w:i/>
          <w:sz w:val="18"/>
          <w:szCs w:val="18"/>
        </w:rPr>
        <w:t>theo</w:t>
      </w:r>
      <w:proofErr w:type="gramEnd"/>
      <w:r w:rsidRPr="0006041E">
        <w:rPr>
          <w:rFonts w:ascii="Arial" w:hAnsi="Arial" w:cs="Arial"/>
          <w:i/>
          <w:sz w:val="18"/>
          <w:szCs w:val="18"/>
        </w:rPr>
        <w:t xml:space="preserve"> tiêu chuẩn Trung Quốc </w:t>
      </w:r>
      <w:r w:rsidRPr="0006041E">
        <w:rPr>
          <w:rFonts w:ascii="Arial" w:hAnsi="Arial" w:cs="Arial"/>
          <w:i/>
          <w:sz w:val="18"/>
          <w:szCs w:val="18"/>
        </w:rPr>
        <w:sym w:font="Symbol" w:char="F05B"/>
      </w:r>
      <w:r w:rsidR="006670D7" w:rsidRPr="0006041E">
        <w:rPr>
          <w:rFonts w:ascii="Arial" w:hAnsi="Arial" w:cs="Arial"/>
          <w:i/>
          <w:sz w:val="18"/>
          <w:szCs w:val="18"/>
        </w:rPr>
        <w:t>9</w:t>
      </w:r>
      <w:r w:rsidRPr="0006041E">
        <w:rPr>
          <w:rFonts w:ascii="Arial" w:hAnsi="Arial" w:cs="Arial"/>
          <w:i/>
          <w:sz w:val="18"/>
          <w:szCs w:val="18"/>
        </w:rPr>
        <w:sym w:font="Symbol" w:char="F05D"/>
      </w: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80"/>
        <w:gridCol w:w="7370"/>
      </w:tblGrid>
      <w:tr w:rsidR="0006041E" w:rsidRPr="0006041E" w14:paraId="1ACCB47E" w14:textId="77777777" w:rsidTr="00E07FB5">
        <w:trPr>
          <w:jc w:val="center"/>
        </w:trPr>
        <w:tc>
          <w:tcPr>
            <w:tcW w:w="1980" w:type="dxa"/>
          </w:tcPr>
          <w:p w14:paraId="3B1598E0" w14:textId="77777777" w:rsidR="00CC72B5" w:rsidRPr="0006041E" w:rsidRDefault="00CC72B5" w:rsidP="00EB13DF">
            <w:pPr>
              <w:jc w:val="center"/>
              <w:rPr>
                <w:rFonts w:ascii="Arial" w:hAnsi="Arial" w:cs="Arial"/>
                <w:sz w:val="18"/>
                <w:szCs w:val="18"/>
              </w:rPr>
            </w:pPr>
            <w:r w:rsidRPr="0006041E">
              <w:rPr>
                <w:rFonts w:ascii="Arial" w:hAnsi="Arial" w:cs="Arial"/>
                <w:sz w:val="18"/>
                <w:szCs w:val="18"/>
              </w:rPr>
              <w:t>Cấp kháng chấn</w:t>
            </w:r>
          </w:p>
        </w:tc>
        <w:tc>
          <w:tcPr>
            <w:tcW w:w="7370" w:type="dxa"/>
          </w:tcPr>
          <w:p w14:paraId="46969B32" w14:textId="77777777" w:rsidR="00CC72B5" w:rsidRPr="0006041E" w:rsidRDefault="00CC72B5" w:rsidP="00EB13DF">
            <w:pPr>
              <w:jc w:val="center"/>
              <w:rPr>
                <w:rFonts w:ascii="Arial" w:hAnsi="Arial" w:cs="Arial"/>
                <w:sz w:val="18"/>
                <w:szCs w:val="18"/>
              </w:rPr>
            </w:pPr>
            <w:r w:rsidRPr="0006041E">
              <w:rPr>
                <w:rFonts w:ascii="Arial" w:hAnsi="Arial" w:cs="Arial"/>
                <w:sz w:val="18"/>
                <w:szCs w:val="18"/>
              </w:rPr>
              <w:t>Đặc trưng</w:t>
            </w:r>
            <w:r w:rsidR="0018032A" w:rsidRPr="0006041E">
              <w:rPr>
                <w:rFonts w:ascii="Arial" w:hAnsi="Arial" w:cs="Arial"/>
                <w:sz w:val="18"/>
                <w:szCs w:val="18"/>
              </w:rPr>
              <w:t xml:space="preserve"> công trình</w:t>
            </w:r>
          </w:p>
        </w:tc>
      </w:tr>
      <w:tr w:rsidR="0006041E" w:rsidRPr="0006041E" w14:paraId="4220AB1E" w14:textId="77777777" w:rsidTr="00E07FB5">
        <w:trPr>
          <w:jc w:val="center"/>
        </w:trPr>
        <w:tc>
          <w:tcPr>
            <w:tcW w:w="1980" w:type="dxa"/>
            <w:vAlign w:val="center"/>
          </w:tcPr>
          <w:p w14:paraId="3A350BC2" w14:textId="77777777" w:rsidR="00CC72B5" w:rsidRPr="0006041E" w:rsidRDefault="00CC72B5" w:rsidP="00E07FB5">
            <w:pPr>
              <w:jc w:val="center"/>
              <w:rPr>
                <w:rFonts w:ascii="Arial" w:hAnsi="Arial" w:cs="Arial"/>
                <w:sz w:val="18"/>
                <w:szCs w:val="18"/>
              </w:rPr>
            </w:pPr>
            <w:r w:rsidRPr="0006041E">
              <w:rPr>
                <w:rFonts w:ascii="Arial" w:hAnsi="Arial" w:cs="Arial"/>
                <w:sz w:val="18"/>
                <w:szCs w:val="18"/>
              </w:rPr>
              <w:t>A</w:t>
            </w:r>
          </w:p>
        </w:tc>
        <w:tc>
          <w:tcPr>
            <w:tcW w:w="7370" w:type="dxa"/>
          </w:tcPr>
          <w:p w14:paraId="2010DDFB" w14:textId="77777777" w:rsidR="00CC72B5" w:rsidRPr="0006041E" w:rsidRDefault="00CC72B5" w:rsidP="00E07FB5">
            <w:pPr>
              <w:jc w:val="both"/>
              <w:rPr>
                <w:rFonts w:ascii="Arial" w:hAnsi="Arial" w:cs="Arial"/>
                <w:sz w:val="18"/>
                <w:szCs w:val="18"/>
              </w:rPr>
            </w:pPr>
            <w:r w:rsidRPr="0006041E">
              <w:rPr>
                <w:rFonts w:ascii="Arial" w:hAnsi="Arial" w:cs="Arial"/>
                <w:sz w:val="18"/>
                <w:szCs w:val="18"/>
              </w:rPr>
              <w:t>Công trình quy mô lớn và có khả năng xảy ra thảm họa n</w:t>
            </w:r>
            <w:r w:rsidR="0018032A" w:rsidRPr="0006041E">
              <w:rPr>
                <w:rFonts w:ascii="Arial" w:hAnsi="Arial" w:cs="Arial"/>
                <w:sz w:val="18"/>
                <w:szCs w:val="18"/>
              </w:rPr>
              <w:t>ghiêm trọng</w:t>
            </w:r>
          </w:p>
        </w:tc>
      </w:tr>
      <w:tr w:rsidR="0006041E" w:rsidRPr="0006041E" w14:paraId="2B9C434C" w14:textId="77777777" w:rsidTr="00E07FB5">
        <w:trPr>
          <w:jc w:val="center"/>
        </w:trPr>
        <w:tc>
          <w:tcPr>
            <w:tcW w:w="1980" w:type="dxa"/>
            <w:vAlign w:val="center"/>
          </w:tcPr>
          <w:p w14:paraId="7A517BEE" w14:textId="77777777" w:rsidR="00CC72B5" w:rsidRPr="0006041E" w:rsidRDefault="00CC72B5" w:rsidP="00E07FB5">
            <w:pPr>
              <w:jc w:val="center"/>
              <w:rPr>
                <w:rFonts w:ascii="Arial" w:hAnsi="Arial" w:cs="Arial"/>
                <w:sz w:val="18"/>
                <w:szCs w:val="18"/>
              </w:rPr>
            </w:pPr>
            <w:r w:rsidRPr="0006041E">
              <w:rPr>
                <w:rFonts w:ascii="Arial" w:hAnsi="Arial" w:cs="Arial"/>
                <w:sz w:val="18"/>
                <w:szCs w:val="18"/>
              </w:rPr>
              <w:t>B</w:t>
            </w:r>
          </w:p>
        </w:tc>
        <w:tc>
          <w:tcPr>
            <w:tcW w:w="7370" w:type="dxa"/>
          </w:tcPr>
          <w:p w14:paraId="230C5818" w14:textId="77777777" w:rsidR="00CC72B5" w:rsidRPr="0006041E" w:rsidRDefault="0018032A" w:rsidP="00E07FB5">
            <w:pPr>
              <w:jc w:val="both"/>
              <w:rPr>
                <w:rFonts w:ascii="Arial" w:hAnsi="Arial" w:cs="Arial"/>
                <w:sz w:val="18"/>
                <w:szCs w:val="18"/>
              </w:rPr>
            </w:pPr>
            <w:r w:rsidRPr="0006041E">
              <w:rPr>
                <w:rFonts w:ascii="Arial" w:hAnsi="Arial" w:cs="Arial"/>
                <w:sz w:val="18"/>
                <w:szCs w:val="18"/>
              </w:rPr>
              <w:t>Công trình có công năng sử dụng không được gián đoạn hoặc có thể phục hồi nhanh khi xảy ra động đất</w:t>
            </w:r>
          </w:p>
        </w:tc>
      </w:tr>
      <w:tr w:rsidR="0006041E" w:rsidRPr="0006041E" w14:paraId="2B23DE25" w14:textId="77777777" w:rsidTr="00E07FB5">
        <w:trPr>
          <w:jc w:val="center"/>
        </w:trPr>
        <w:tc>
          <w:tcPr>
            <w:tcW w:w="1980" w:type="dxa"/>
            <w:vAlign w:val="center"/>
          </w:tcPr>
          <w:p w14:paraId="24CE8564" w14:textId="77777777" w:rsidR="00CC72B5" w:rsidRPr="0006041E" w:rsidRDefault="00CC72B5" w:rsidP="00E07FB5">
            <w:pPr>
              <w:jc w:val="center"/>
              <w:rPr>
                <w:rFonts w:ascii="Arial" w:hAnsi="Arial" w:cs="Arial"/>
                <w:sz w:val="18"/>
                <w:szCs w:val="18"/>
              </w:rPr>
            </w:pPr>
            <w:r w:rsidRPr="0006041E">
              <w:rPr>
                <w:rFonts w:ascii="Arial" w:hAnsi="Arial" w:cs="Arial"/>
                <w:sz w:val="18"/>
                <w:szCs w:val="18"/>
              </w:rPr>
              <w:t>C</w:t>
            </w:r>
          </w:p>
        </w:tc>
        <w:tc>
          <w:tcPr>
            <w:tcW w:w="7370" w:type="dxa"/>
          </w:tcPr>
          <w:p w14:paraId="21E00B72" w14:textId="77777777" w:rsidR="00CC72B5" w:rsidRPr="0006041E" w:rsidRDefault="0018032A" w:rsidP="00E07FB5">
            <w:pPr>
              <w:jc w:val="both"/>
              <w:rPr>
                <w:rFonts w:ascii="Arial" w:hAnsi="Arial" w:cs="Arial"/>
                <w:sz w:val="18"/>
                <w:szCs w:val="18"/>
              </w:rPr>
            </w:pPr>
            <w:r w:rsidRPr="0006041E">
              <w:rPr>
                <w:rFonts w:ascii="Arial" w:hAnsi="Arial" w:cs="Arial"/>
                <w:sz w:val="18"/>
                <w:szCs w:val="18"/>
              </w:rPr>
              <w:t>Công trình không thuộc cấp A, B, D (công trình thông thường)</w:t>
            </w:r>
          </w:p>
        </w:tc>
      </w:tr>
      <w:tr w:rsidR="0006041E" w:rsidRPr="0006041E" w14:paraId="667F4F46" w14:textId="77777777" w:rsidTr="00E07FB5">
        <w:trPr>
          <w:jc w:val="center"/>
        </w:trPr>
        <w:tc>
          <w:tcPr>
            <w:tcW w:w="1980" w:type="dxa"/>
            <w:vAlign w:val="center"/>
          </w:tcPr>
          <w:p w14:paraId="1A0E0118" w14:textId="77777777" w:rsidR="00CC72B5" w:rsidRPr="0006041E" w:rsidRDefault="00CC72B5" w:rsidP="00E07FB5">
            <w:pPr>
              <w:jc w:val="center"/>
              <w:rPr>
                <w:rFonts w:ascii="Arial" w:hAnsi="Arial" w:cs="Arial"/>
                <w:sz w:val="18"/>
                <w:szCs w:val="18"/>
              </w:rPr>
            </w:pPr>
            <w:r w:rsidRPr="0006041E">
              <w:rPr>
                <w:rFonts w:ascii="Arial" w:hAnsi="Arial" w:cs="Arial"/>
                <w:sz w:val="18"/>
                <w:szCs w:val="18"/>
              </w:rPr>
              <w:t>D</w:t>
            </w:r>
          </w:p>
        </w:tc>
        <w:tc>
          <w:tcPr>
            <w:tcW w:w="7370" w:type="dxa"/>
          </w:tcPr>
          <w:p w14:paraId="264CAC6B" w14:textId="77777777" w:rsidR="00CC72B5" w:rsidRPr="0006041E" w:rsidRDefault="0018032A" w:rsidP="00E07FB5">
            <w:pPr>
              <w:jc w:val="both"/>
              <w:rPr>
                <w:rFonts w:ascii="Arial" w:hAnsi="Arial" w:cs="Arial"/>
                <w:sz w:val="18"/>
                <w:szCs w:val="18"/>
              </w:rPr>
            </w:pPr>
            <w:r w:rsidRPr="0006041E">
              <w:rPr>
                <w:rFonts w:ascii="Arial" w:hAnsi="Arial" w:cs="Arial"/>
                <w:sz w:val="18"/>
                <w:szCs w:val="18"/>
              </w:rPr>
              <w:t>Công trình phụ</w:t>
            </w:r>
          </w:p>
        </w:tc>
      </w:tr>
    </w:tbl>
    <w:p w14:paraId="3D11186E" w14:textId="77777777" w:rsidR="0018032A" w:rsidRPr="0006041E" w:rsidRDefault="0018032A" w:rsidP="004F6486">
      <w:pPr>
        <w:spacing w:line="140" w:lineRule="exact"/>
        <w:jc w:val="both"/>
        <w:rPr>
          <w:rFonts w:ascii="Arial" w:hAnsi="Arial" w:cs="Arial"/>
        </w:rPr>
      </w:pPr>
      <w:r w:rsidRPr="0006041E">
        <w:rPr>
          <w:rFonts w:ascii="Arial" w:hAnsi="Arial" w:cs="Arial"/>
        </w:rPr>
        <w:t xml:space="preserve"> </w:t>
      </w:r>
      <w:r w:rsidRPr="0006041E">
        <w:rPr>
          <w:rFonts w:ascii="Arial" w:hAnsi="Arial" w:cs="Arial"/>
        </w:rPr>
        <w:tab/>
      </w:r>
    </w:p>
    <w:p w14:paraId="53E3124B" w14:textId="77777777" w:rsidR="00CC72B5" w:rsidRPr="0006041E" w:rsidRDefault="0018032A" w:rsidP="004F6486">
      <w:pPr>
        <w:spacing w:after="60" w:line="280" w:lineRule="exact"/>
        <w:rPr>
          <w:rFonts w:ascii="Arial" w:hAnsi="Arial" w:cs="Arial"/>
          <w:i/>
        </w:rPr>
      </w:pPr>
      <w:r w:rsidRPr="0006041E">
        <w:rPr>
          <w:rFonts w:ascii="Arial" w:hAnsi="Arial" w:cs="Arial"/>
          <w:i/>
        </w:rPr>
        <w:t>d)</w:t>
      </w:r>
      <w:r w:rsidR="00F834E5" w:rsidRPr="0006041E">
        <w:rPr>
          <w:rFonts w:ascii="Arial" w:hAnsi="Arial" w:cs="Arial"/>
          <w:i/>
        </w:rPr>
        <w:t xml:space="preserve"> </w:t>
      </w:r>
      <w:r w:rsidRPr="0006041E">
        <w:rPr>
          <w:rFonts w:ascii="Arial" w:hAnsi="Arial" w:cs="Arial"/>
          <w:i/>
        </w:rPr>
        <w:t xml:space="preserve"> L.B. Nga</w:t>
      </w:r>
    </w:p>
    <w:p w14:paraId="4941BB62" w14:textId="05103934" w:rsidR="00060E76" w:rsidRPr="0006041E" w:rsidRDefault="00F834E5" w:rsidP="004F6486">
      <w:pPr>
        <w:spacing w:after="60" w:line="280" w:lineRule="exact"/>
        <w:ind w:firstLine="340"/>
        <w:jc w:val="both"/>
        <w:rPr>
          <w:rFonts w:ascii="Arial" w:hAnsi="Arial" w:cs="Arial"/>
        </w:rPr>
      </w:pPr>
      <w:r w:rsidRPr="0006041E">
        <w:rPr>
          <w:rFonts w:ascii="Arial" w:hAnsi="Arial" w:cs="Arial"/>
        </w:rPr>
        <w:t>T</w:t>
      </w:r>
      <w:r w:rsidR="0018032A" w:rsidRPr="0006041E">
        <w:rPr>
          <w:rFonts w:ascii="Arial" w:hAnsi="Arial" w:cs="Arial"/>
        </w:rPr>
        <w:t xml:space="preserve">iêu chuẩn </w:t>
      </w:r>
      <w:r w:rsidRPr="0006041E">
        <w:rPr>
          <w:rFonts w:ascii="Arial" w:hAnsi="Arial" w:cs="Arial"/>
        </w:rPr>
        <w:t xml:space="preserve">độ tin cậy kết cấu xây dựng và nền </w:t>
      </w:r>
      <w:r w:rsidR="001A0FE6" w:rsidRPr="0006041E">
        <w:rPr>
          <w:rFonts w:ascii="Arial" w:hAnsi="Arial" w:cs="Arial"/>
        </w:rPr>
        <w:sym w:font="Symbol" w:char="F05B"/>
      </w:r>
      <w:r w:rsidR="00D430AD" w:rsidRPr="0006041E">
        <w:rPr>
          <w:rFonts w:ascii="Arial" w:hAnsi="Arial" w:cs="Arial"/>
        </w:rPr>
        <w:t>10</w:t>
      </w:r>
      <w:r w:rsidR="001A0FE6" w:rsidRPr="0006041E">
        <w:rPr>
          <w:rFonts w:ascii="Arial" w:hAnsi="Arial" w:cs="Arial"/>
        </w:rPr>
        <w:sym w:font="Symbol" w:char="F05D"/>
      </w:r>
      <w:r w:rsidRPr="0006041E">
        <w:rPr>
          <w:rFonts w:ascii="Arial" w:hAnsi="Arial" w:cs="Arial"/>
        </w:rPr>
        <w:t xml:space="preserve"> của</w:t>
      </w:r>
      <w:r w:rsidR="001A0FE6" w:rsidRPr="0006041E">
        <w:rPr>
          <w:rFonts w:ascii="Arial" w:hAnsi="Arial" w:cs="Arial"/>
        </w:rPr>
        <w:t xml:space="preserve"> Nga phân công trình thành 3 cấp </w:t>
      </w:r>
      <w:proofErr w:type="gramStart"/>
      <w:r w:rsidRPr="0006041E">
        <w:rPr>
          <w:rFonts w:ascii="Arial" w:hAnsi="Arial" w:cs="Arial"/>
        </w:rPr>
        <w:t>th</w:t>
      </w:r>
      <w:r w:rsidR="004605BF" w:rsidRPr="0006041E">
        <w:rPr>
          <w:rFonts w:ascii="Arial" w:hAnsi="Arial" w:cs="Arial"/>
        </w:rPr>
        <w:t>e</w:t>
      </w:r>
      <w:r w:rsidRPr="0006041E">
        <w:rPr>
          <w:rFonts w:ascii="Arial" w:hAnsi="Arial" w:cs="Arial"/>
        </w:rPr>
        <w:t>o</w:t>
      </w:r>
      <w:proofErr w:type="gramEnd"/>
      <w:r w:rsidRPr="0006041E">
        <w:rPr>
          <w:rFonts w:ascii="Arial" w:hAnsi="Arial" w:cs="Arial"/>
        </w:rPr>
        <w:t xml:space="preserve"> mức độ quan trọng và tương ứng </w:t>
      </w:r>
      <w:r w:rsidR="001A0FE6" w:rsidRPr="0006041E">
        <w:rPr>
          <w:rFonts w:ascii="Arial" w:hAnsi="Arial" w:cs="Arial"/>
        </w:rPr>
        <w:t xml:space="preserve">với </w:t>
      </w:r>
      <w:r w:rsidRPr="0006041E">
        <w:rPr>
          <w:rFonts w:ascii="Arial" w:hAnsi="Arial" w:cs="Arial"/>
        </w:rPr>
        <w:t xml:space="preserve">chúng - </w:t>
      </w:r>
      <w:r w:rsidR="001A0FE6" w:rsidRPr="0006041E">
        <w:rPr>
          <w:rFonts w:ascii="Arial" w:hAnsi="Arial" w:cs="Arial"/>
        </w:rPr>
        <w:t>các hệ số tầm quan trọ</w:t>
      </w:r>
      <w:r w:rsidR="00EB13DF" w:rsidRPr="0006041E">
        <w:rPr>
          <w:rFonts w:ascii="Arial" w:hAnsi="Arial" w:cs="Arial"/>
        </w:rPr>
        <w:t>ng như trên b</w:t>
      </w:r>
      <w:r w:rsidR="001A0FE6" w:rsidRPr="0006041E">
        <w:rPr>
          <w:rFonts w:ascii="Arial" w:hAnsi="Arial" w:cs="Arial"/>
        </w:rPr>
        <w:t>ảng 7</w:t>
      </w:r>
      <w:r w:rsidR="00AD26E7" w:rsidRPr="0006041E">
        <w:rPr>
          <w:rFonts w:ascii="Arial" w:hAnsi="Arial" w:cs="Arial"/>
        </w:rPr>
        <w:t>.</w:t>
      </w:r>
      <w:r w:rsidR="00642AD1" w:rsidRPr="0006041E">
        <w:rPr>
          <w:rFonts w:ascii="Arial" w:hAnsi="Arial" w:cs="Arial"/>
        </w:rPr>
        <w:t xml:space="preserve"> </w:t>
      </w:r>
    </w:p>
    <w:p w14:paraId="79BE8D44" w14:textId="77777777" w:rsidR="001A0FE6" w:rsidRPr="0006041E" w:rsidRDefault="001A0FE6" w:rsidP="00EB13DF">
      <w:pPr>
        <w:spacing w:after="60"/>
        <w:jc w:val="center"/>
        <w:rPr>
          <w:rFonts w:ascii="Arial" w:hAnsi="Arial" w:cs="Arial"/>
          <w:i/>
          <w:sz w:val="18"/>
          <w:szCs w:val="18"/>
        </w:rPr>
      </w:pPr>
      <w:r w:rsidRPr="0006041E">
        <w:rPr>
          <w:rFonts w:ascii="Arial" w:hAnsi="Arial" w:cs="Arial"/>
          <w:b/>
          <w:sz w:val="18"/>
          <w:szCs w:val="18"/>
        </w:rPr>
        <w:t>Bảng 7.</w:t>
      </w:r>
      <w:r w:rsidRPr="0006041E">
        <w:rPr>
          <w:rFonts w:ascii="Arial" w:hAnsi="Arial" w:cs="Arial"/>
          <w:sz w:val="18"/>
          <w:szCs w:val="18"/>
        </w:rPr>
        <w:t xml:space="preserve"> </w:t>
      </w:r>
      <w:r w:rsidRPr="0006041E">
        <w:rPr>
          <w:rFonts w:ascii="Arial" w:hAnsi="Arial" w:cs="Arial"/>
          <w:i/>
          <w:sz w:val="18"/>
          <w:szCs w:val="18"/>
        </w:rPr>
        <w:t xml:space="preserve">Phân cấp công trình </w:t>
      </w:r>
      <w:proofErr w:type="gramStart"/>
      <w:r w:rsidRPr="0006041E">
        <w:rPr>
          <w:rFonts w:ascii="Arial" w:hAnsi="Arial" w:cs="Arial"/>
          <w:i/>
          <w:sz w:val="18"/>
          <w:szCs w:val="18"/>
        </w:rPr>
        <w:t>theo</w:t>
      </w:r>
      <w:proofErr w:type="gramEnd"/>
      <w:r w:rsidRPr="0006041E">
        <w:rPr>
          <w:rFonts w:ascii="Arial" w:hAnsi="Arial" w:cs="Arial"/>
          <w:i/>
          <w:sz w:val="18"/>
          <w:szCs w:val="18"/>
        </w:rPr>
        <w:t xml:space="preserve"> L.B. Nga</w:t>
      </w: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96"/>
        <w:gridCol w:w="6237"/>
        <w:gridCol w:w="1417"/>
      </w:tblGrid>
      <w:tr w:rsidR="0006041E" w:rsidRPr="0006041E" w14:paraId="3893FA89" w14:textId="77777777" w:rsidTr="00E07FB5">
        <w:trPr>
          <w:jc w:val="center"/>
        </w:trPr>
        <w:tc>
          <w:tcPr>
            <w:tcW w:w="1696" w:type="dxa"/>
            <w:vAlign w:val="center"/>
          </w:tcPr>
          <w:p w14:paraId="1E3E74C6" w14:textId="77777777" w:rsidR="001A0FE6" w:rsidRPr="0006041E" w:rsidRDefault="001A0FE6" w:rsidP="0006041E">
            <w:pPr>
              <w:jc w:val="center"/>
              <w:rPr>
                <w:rFonts w:ascii="Arial" w:hAnsi="Arial" w:cs="Arial"/>
                <w:sz w:val="18"/>
                <w:szCs w:val="18"/>
              </w:rPr>
            </w:pPr>
            <w:r w:rsidRPr="0006041E">
              <w:rPr>
                <w:rFonts w:ascii="Arial" w:hAnsi="Arial" w:cs="Arial"/>
                <w:sz w:val="18"/>
                <w:szCs w:val="18"/>
              </w:rPr>
              <w:t>Cấp công trình</w:t>
            </w:r>
          </w:p>
        </w:tc>
        <w:tc>
          <w:tcPr>
            <w:tcW w:w="6237" w:type="dxa"/>
            <w:vAlign w:val="center"/>
          </w:tcPr>
          <w:p w14:paraId="5D128833" w14:textId="77777777" w:rsidR="001A0FE6" w:rsidRPr="0006041E" w:rsidRDefault="001A0FE6" w:rsidP="0006041E">
            <w:pPr>
              <w:jc w:val="center"/>
              <w:rPr>
                <w:rFonts w:ascii="Arial" w:hAnsi="Arial" w:cs="Arial"/>
                <w:sz w:val="18"/>
                <w:szCs w:val="18"/>
              </w:rPr>
            </w:pPr>
            <w:r w:rsidRPr="0006041E">
              <w:rPr>
                <w:rFonts w:ascii="Arial" w:hAnsi="Arial" w:cs="Arial"/>
                <w:sz w:val="18"/>
                <w:szCs w:val="18"/>
              </w:rPr>
              <w:t>Nhà và công trình</w:t>
            </w:r>
          </w:p>
        </w:tc>
        <w:tc>
          <w:tcPr>
            <w:tcW w:w="1417" w:type="dxa"/>
            <w:vAlign w:val="center"/>
          </w:tcPr>
          <w:p w14:paraId="2AFFF62E" w14:textId="77777777" w:rsidR="001A0FE6" w:rsidRPr="0006041E" w:rsidRDefault="001A0FE6" w:rsidP="0006041E">
            <w:pPr>
              <w:jc w:val="center"/>
              <w:rPr>
                <w:rFonts w:ascii="Arial" w:hAnsi="Arial" w:cs="Arial"/>
                <w:sz w:val="18"/>
                <w:szCs w:val="18"/>
              </w:rPr>
            </w:pPr>
            <w:r w:rsidRPr="0006041E">
              <w:rPr>
                <w:rFonts w:ascii="Arial" w:hAnsi="Arial" w:cs="Arial"/>
                <w:sz w:val="18"/>
                <w:szCs w:val="18"/>
              </w:rPr>
              <w:t>Hệ số tầm quan trọng</w:t>
            </w:r>
          </w:p>
        </w:tc>
      </w:tr>
      <w:tr w:rsidR="0006041E" w:rsidRPr="0006041E" w14:paraId="18D1ABAE" w14:textId="77777777" w:rsidTr="00E07FB5">
        <w:trPr>
          <w:jc w:val="center"/>
        </w:trPr>
        <w:tc>
          <w:tcPr>
            <w:tcW w:w="1696" w:type="dxa"/>
            <w:vAlign w:val="center"/>
          </w:tcPr>
          <w:p w14:paraId="1FFF199C" w14:textId="720ECB43" w:rsidR="001A0FE6" w:rsidRPr="0006041E" w:rsidRDefault="001A0FE6" w:rsidP="0006041E">
            <w:pPr>
              <w:jc w:val="both"/>
              <w:rPr>
                <w:rFonts w:ascii="Arial" w:hAnsi="Arial" w:cs="Arial"/>
                <w:sz w:val="18"/>
                <w:szCs w:val="18"/>
              </w:rPr>
            </w:pPr>
            <w:r w:rsidRPr="0006041E">
              <w:rPr>
                <w:rFonts w:ascii="Arial" w:hAnsi="Arial" w:cs="Arial"/>
                <w:sz w:val="18"/>
                <w:szCs w:val="18"/>
              </w:rPr>
              <w:t>KC–3</w:t>
            </w:r>
          </w:p>
          <w:p w14:paraId="18864639" w14:textId="77777777" w:rsidR="001A0FE6" w:rsidRPr="0006041E" w:rsidRDefault="001A0FE6" w:rsidP="0006041E">
            <w:pPr>
              <w:jc w:val="both"/>
              <w:rPr>
                <w:rFonts w:ascii="Arial" w:hAnsi="Arial" w:cs="Arial"/>
                <w:sz w:val="18"/>
                <w:szCs w:val="18"/>
              </w:rPr>
            </w:pPr>
            <w:r w:rsidRPr="0006041E">
              <w:rPr>
                <w:rFonts w:ascii="Arial" w:hAnsi="Arial" w:cs="Arial"/>
                <w:sz w:val="18"/>
                <w:szCs w:val="18"/>
              </w:rPr>
              <w:t>Quan trọng cao</w:t>
            </w:r>
          </w:p>
        </w:tc>
        <w:tc>
          <w:tcPr>
            <w:tcW w:w="6237" w:type="dxa"/>
          </w:tcPr>
          <w:p w14:paraId="7240B64C" w14:textId="157619B9" w:rsidR="001A0FE6" w:rsidRPr="0006041E" w:rsidRDefault="00780042" w:rsidP="00E07FB5">
            <w:pPr>
              <w:jc w:val="both"/>
              <w:rPr>
                <w:rFonts w:ascii="Arial" w:hAnsi="Arial" w:cs="Arial"/>
                <w:sz w:val="18"/>
                <w:szCs w:val="18"/>
              </w:rPr>
            </w:pPr>
            <w:r w:rsidRPr="0006041E">
              <w:rPr>
                <w:rFonts w:ascii="Arial" w:hAnsi="Arial" w:cs="Arial"/>
                <w:sz w:val="18"/>
                <w:szCs w:val="18"/>
              </w:rPr>
              <w:t>- Đặc biệt nguy hiểm, kỹ thuật phức tạp - danh mục theo Luật L.B;</w:t>
            </w:r>
          </w:p>
          <w:p w14:paraId="379E674A" w14:textId="77777777" w:rsidR="00780042" w:rsidRPr="0006041E" w:rsidRDefault="00780042" w:rsidP="00E07FB5">
            <w:pPr>
              <w:jc w:val="both"/>
              <w:rPr>
                <w:rFonts w:ascii="Arial" w:hAnsi="Arial" w:cs="Arial"/>
                <w:sz w:val="18"/>
                <w:szCs w:val="18"/>
              </w:rPr>
            </w:pPr>
            <w:r w:rsidRPr="0006041E">
              <w:rPr>
                <w:rFonts w:ascii="Arial" w:hAnsi="Arial" w:cs="Arial"/>
                <w:sz w:val="18"/>
                <w:szCs w:val="18"/>
              </w:rPr>
              <w:t>- Áp dụng giải pháp thiết kế và công nghệ mới chưa qua thực tế;</w:t>
            </w:r>
          </w:p>
          <w:p w14:paraId="52ED4817" w14:textId="77777777" w:rsidR="00780042" w:rsidRPr="0006041E" w:rsidRDefault="00780042" w:rsidP="00E07FB5">
            <w:pPr>
              <w:jc w:val="both"/>
              <w:rPr>
                <w:rFonts w:ascii="Arial" w:hAnsi="Arial" w:cs="Arial"/>
                <w:sz w:val="18"/>
                <w:szCs w:val="18"/>
              </w:rPr>
            </w:pPr>
            <w:r w:rsidRPr="0006041E">
              <w:rPr>
                <w:rFonts w:ascii="Arial" w:hAnsi="Arial" w:cs="Arial"/>
                <w:sz w:val="18"/>
                <w:szCs w:val="18"/>
              </w:rPr>
              <w:t xml:space="preserve">- Đảm bảo sinh hoạt </w:t>
            </w:r>
            <w:r w:rsidR="00F834E5" w:rsidRPr="0006041E">
              <w:rPr>
                <w:rFonts w:ascii="Arial" w:hAnsi="Arial" w:cs="Arial"/>
                <w:sz w:val="18"/>
                <w:szCs w:val="18"/>
              </w:rPr>
              <w:t xml:space="preserve">thiết yếu của </w:t>
            </w:r>
            <w:r w:rsidRPr="0006041E">
              <w:rPr>
                <w:rFonts w:ascii="Arial" w:hAnsi="Arial" w:cs="Arial"/>
                <w:sz w:val="18"/>
                <w:szCs w:val="18"/>
              </w:rPr>
              <w:t>thành phố và điểm dân cư;</w:t>
            </w:r>
          </w:p>
          <w:p w14:paraId="73F37BC2" w14:textId="77777777" w:rsidR="00780042" w:rsidRPr="0006041E" w:rsidRDefault="00780042" w:rsidP="00E07FB5">
            <w:pPr>
              <w:jc w:val="both"/>
              <w:rPr>
                <w:rFonts w:ascii="Arial" w:hAnsi="Arial" w:cs="Arial"/>
                <w:sz w:val="18"/>
                <w:szCs w:val="18"/>
              </w:rPr>
            </w:pPr>
            <w:r w:rsidRPr="0006041E">
              <w:rPr>
                <w:rFonts w:ascii="Arial" w:hAnsi="Arial" w:cs="Arial"/>
                <w:sz w:val="18"/>
                <w:szCs w:val="18"/>
              </w:rPr>
              <w:t>- Hầm, đường ống trên đường bộ cao tốc hoặc dài trên 500 m;</w:t>
            </w:r>
          </w:p>
          <w:p w14:paraId="5EDFC6C6" w14:textId="66A58355" w:rsidR="00780042" w:rsidRPr="0006041E" w:rsidRDefault="00780042" w:rsidP="00E07FB5">
            <w:pPr>
              <w:jc w:val="both"/>
              <w:rPr>
                <w:rFonts w:ascii="Arial" w:hAnsi="Arial" w:cs="Arial"/>
                <w:sz w:val="18"/>
                <w:szCs w:val="18"/>
              </w:rPr>
            </w:pPr>
            <w:r w:rsidRPr="0006041E">
              <w:rPr>
                <w:rFonts w:ascii="Arial" w:hAnsi="Arial" w:cs="Arial"/>
                <w:sz w:val="18"/>
                <w:szCs w:val="18"/>
              </w:rPr>
              <w:t xml:space="preserve">- </w:t>
            </w:r>
            <w:r w:rsidR="00AD6FC3" w:rsidRPr="0006041E">
              <w:rPr>
                <w:rFonts w:ascii="Arial" w:hAnsi="Arial" w:cs="Arial"/>
                <w:sz w:val="18"/>
                <w:szCs w:val="18"/>
              </w:rPr>
              <w:t>Có chiều cao trên 100 m, cầu nhịp lớn trên 200 m, mái khẩu độ lớn hơn 100 m, công xôn lớn hơn 20 m, phần ngầm sâu hơn 15 m</w:t>
            </w:r>
            <w:r w:rsidR="00E07FB5">
              <w:rPr>
                <w:rFonts w:ascii="Arial" w:hAnsi="Arial" w:cs="Arial"/>
                <w:sz w:val="18"/>
                <w:szCs w:val="18"/>
              </w:rPr>
              <w:t>.</w:t>
            </w:r>
          </w:p>
        </w:tc>
        <w:tc>
          <w:tcPr>
            <w:tcW w:w="1417" w:type="dxa"/>
          </w:tcPr>
          <w:p w14:paraId="49D9792A" w14:textId="77777777" w:rsidR="00AD6FC3" w:rsidRPr="0006041E" w:rsidRDefault="00AD6FC3" w:rsidP="00EB13DF">
            <w:pPr>
              <w:jc w:val="center"/>
              <w:rPr>
                <w:rFonts w:ascii="Arial" w:hAnsi="Arial" w:cs="Arial"/>
                <w:sz w:val="18"/>
                <w:szCs w:val="18"/>
              </w:rPr>
            </w:pPr>
          </w:p>
          <w:p w14:paraId="370A14ED" w14:textId="77777777" w:rsidR="001A0FE6" w:rsidRPr="0006041E" w:rsidRDefault="00AD6FC3" w:rsidP="00EB13DF">
            <w:pPr>
              <w:jc w:val="center"/>
              <w:rPr>
                <w:rFonts w:ascii="Arial" w:hAnsi="Arial" w:cs="Arial"/>
                <w:sz w:val="18"/>
                <w:szCs w:val="18"/>
              </w:rPr>
            </w:pPr>
            <w:r w:rsidRPr="0006041E">
              <w:rPr>
                <w:rFonts w:ascii="Arial" w:hAnsi="Arial" w:cs="Arial"/>
                <w:sz w:val="18"/>
                <w:szCs w:val="18"/>
              </w:rPr>
              <w:t>Không thấp hơn 1,1</w:t>
            </w:r>
          </w:p>
        </w:tc>
      </w:tr>
      <w:tr w:rsidR="0006041E" w:rsidRPr="0006041E" w14:paraId="4F4E719B" w14:textId="77777777" w:rsidTr="00E07FB5">
        <w:trPr>
          <w:jc w:val="center"/>
        </w:trPr>
        <w:tc>
          <w:tcPr>
            <w:tcW w:w="1696" w:type="dxa"/>
            <w:vAlign w:val="center"/>
          </w:tcPr>
          <w:p w14:paraId="3EB3F50C" w14:textId="64092040" w:rsidR="001A0FE6" w:rsidRPr="0006041E" w:rsidRDefault="001A0FE6" w:rsidP="0006041E">
            <w:pPr>
              <w:jc w:val="both"/>
              <w:rPr>
                <w:rFonts w:ascii="Arial" w:hAnsi="Arial" w:cs="Arial"/>
                <w:sz w:val="18"/>
                <w:szCs w:val="18"/>
              </w:rPr>
            </w:pPr>
            <w:r w:rsidRPr="0006041E">
              <w:rPr>
                <w:rFonts w:ascii="Arial" w:hAnsi="Arial" w:cs="Arial"/>
                <w:sz w:val="18"/>
                <w:szCs w:val="18"/>
              </w:rPr>
              <w:t>KC–2 Quan trọng trung bình</w:t>
            </w:r>
          </w:p>
        </w:tc>
        <w:tc>
          <w:tcPr>
            <w:tcW w:w="6237" w:type="dxa"/>
          </w:tcPr>
          <w:p w14:paraId="18CCA81A" w14:textId="77777777" w:rsidR="001A0FE6" w:rsidRPr="0006041E" w:rsidRDefault="00AD6FC3" w:rsidP="00E07FB5">
            <w:pPr>
              <w:jc w:val="both"/>
              <w:rPr>
                <w:rFonts w:ascii="Arial" w:hAnsi="Arial" w:cs="Arial"/>
                <w:sz w:val="18"/>
                <w:szCs w:val="18"/>
              </w:rPr>
            </w:pPr>
            <w:r w:rsidRPr="0006041E">
              <w:rPr>
                <w:rFonts w:ascii="Arial" w:hAnsi="Arial" w:cs="Arial"/>
                <w:sz w:val="18"/>
                <w:szCs w:val="18"/>
              </w:rPr>
              <w:t>Không thuộc KC – 1 và KC - 3</w:t>
            </w:r>
          </w:p>
        </w:tc>
        <w:tc>
          <w:tcPr>
            <w:tcW w:w="1417" w:type="dxa"/>
          </w:tcPr>
          <w:p w14:paraId="7E599FA5" w14:textId="77777777" w:rsidR="001A0FE6" w:rsidRPr="0006041E" w:rsidRDefault="00AD6FC3" w:rsidP="00EB13DF">
            <w:pPr>
              <w:jc w:val="center"/>
              <w:rPr>
                <w:rFonts w:ascii="Arial" w:hAnsi="Arial" w:cs="Arial"/>
                <w:sz w:val="18"/>
                <w:szCs w:val="18"/>
              </w:rPr>
            </w:pPr>
            <w:r w:rsidRPr="0006041E">
              <w:rPr>
                <w:rFonts w:ascii="Arial" w:hAnsi="Arial" w:cs="Arial"/>
                <w:sz w:val="18"/>
                <w:szCs w:val="18"/>
              </w:rPr>
              <w:t>Không thấp hơn 1,0</w:t>
            </w:r>
          </w:p>
        </w:tc>
      </w:tr>
      <w:tr w:rsidR="0006041E" w:rsidRPr="0006041E" w14:paraId="296D1E49" w14:textId="77777777" w:rsidTr="00E07FB5">
        <w:trPr>
          <w:jc w:val="center"/>
        </w:trPr>
        <w:tc>
          <w:tcPr>
            <w:tcW w:w="1696" w:type="dxa"/>
            <w:vAlign w:val="center"/>
          </w:tcPr>
          <w:p w14:paraId="0F691A1C" w14:textId="5C4A29D3" w:rsidR="001A0FE6" w:rsidRPr="0006041E" w:rsidRDefault="001A0FE6" w:rsidP="0006041E">
            <w:pPr>
              <w:jc w:val="both"/>
              <w:rPr>
                <w:rFonts w:ascii="Arial" w:hAnsi="Arial" w:cs="Arial"/>
                <w:sz w:val="18"/>
                <w:szCs w:val="18"/>
              </w:rPr>
            </w:pPr>
            <w:r w:rsidRPr="0006041E">
              <w:rPr>
                <w:rFonts w:ascii="Arial" w:hAnsi="Arial" w:cs="Arial"/>
                <w:sz w:val="18"/>
                <w:szCs w:val="18"/>
              </w:rPr>
              <w:t>KC–</w:t>
            </w:r>
            <w:r w:rsidR="00DE1348" w:rsidRPr="0006041E">
              <w:rPr>
                <w:rFonts w:ascii="Arial" w:hAnsi="Arial" w:cs="Arial"/>
                <w:sz w:val="18"/>
                <w:szCs w:val="18"/>
              </w:rPr>
              <w:t>1</w:t>
            </w:r>
            <w:r w:rsidRPr="0006041E">
              <w:rPr>
                <w:rFonts w:ascii="Arial" w:hAnsi="Arial" w:cs="Arial"/>
                <w:sz w:val="18"/>
                <w:szCs w:val="18"/>
              </w:rPr>
              <w:t xml:space="preserve"> Quan trọng thấp</w:t>
            </w:r>
          </w:p>
        </w:tc>
        <w:tc>
          <w:tcPr>
            <w:tcW w:w="6237" w:type="dxa"/>
          </w:tcPr>
          <w:p w14:paraId="4E1B4CA2" w14:textId="2E5E31DB" w:rsidR="001A0FE6" w:rsidRPr="0006041E" w:rsidRDefault="00E07FB5" w:rsidP="00E07FB5">
            <w:pPr>
              <w:jc w:val="both"/>
              <w:rPr>
                <w:rFonts w:ascii="Arial" w:hAnsi="Arial" w:cs="Arial"/>
                <w:sz w:val="18"/>
                <w:szCs w:val="18"/>
              </w:rPr>
            </w:pPr>
            <w:r>
              <w:rPr>
                <w:rFonts w:ascii="Arial" w:hAnsi="Arial" w:cs="Arial"/>
                <w:sz w:val="18"/>
                <w:szCs w:val="18"/>
              </w:rPr>
              <w:t>Nhà kính, nhà</w:t>
            </w:r>
            <w:r w:rsidR="00AD6FC3" w:rsidRPr="0006041E">
              <w:rPr>
                <w:rFonts w:ascii="Arial" w:hAnsi="Arial" w:cs="Arial"/>
                <w:sz w:val="18"/>
                <w:szCs w:val="18"/>
              </w:rPr>
              <w:t xml:space="preserve"> xông hơi, nhà di động (tháo - lắp được hoặc kiểu côn–tơ-nơ), kho lưu tr</w:t>
            </w:r>
            <w:r>
              <w:rPr>
                <w:rFonts w:ascii="Arial" w:hAnsi="Arial" w:cs="Arial"/>
                <w:sz w:val="18"/>
                <w:szCs w:val="18"/>
              </w:rPr>
              <w:t>ữ</w:t>
            </w:r>
            <w:r w:rsidR="00AD6FC3" w:rsidRPr="0006041E">
              <w:rPr>
                <w:rFonts w:ascii="Arial" w:hAnsi="Arial" w:cs="Arial"/>
                <w:sz w:val="18"/>
                <w:szCs w:val="18"/>
              </w:rPr>
              <w:t xml:space="preserve"> tạm không có người lưu trú cố định</w:t>
            </w:r>
          </w:p>
        </w:tc>
        <w:tc>
          <w:tcPr>
            <w:tcW w:w="1417" w:type="dxa"/>
          </w:tcPr>
          <w:p w14:paraId="0857BFFE" w14:textId="77777777" w:rsidR="001A0FE6" w:rsidRPr="0006041E" w:rsidRDefault="00AD6FC3" w:rsidP="00EB13DF">
            <w:pPr>
              <w:jc w:val="center"/>
              <w:rPr>
                <w:rFonts w:ascii="Arial" w:hAnsi="Arial" w:cs="Arial"/>
                <w:sz w:val="18"/>
                <w:szCs w:val="18"/>
              </w:rPr>
            </w:pPr>
            <w:r w:rsidRPr="0006041E">
              <w:rPr>
                <w:rFonts w:ascii="Arial" w:hAnsi="Arial" w:cs="Arial"/>
                <w:sz w:val="18"/>
                <w:szCs w:val="18"/>
              </w:rPr>
              <w:t>Không thấp</w:t>
            </w:r>
            <w:r w:rsidR="00EB7F32" w:rsidRPr="0006041E">
              <w:rPr>
                <w:rFonts w:ascii="Arial" w:hAnsi="Arial" w:cs="Arial"/>
                <w:sz w:val="18"/>
                <w:szCs w:val="18"/>
              </w:rPr>
              <w:t xml:space="preserve"> hơn 0,8</w:t>
            </w:r>
          </w:p>
        </w:tc>
      </w:tr>
    </w:tbl>
    <w:p w14:paraId="1D8D029E" w14:textId="77777777" w:rsidR="0006041E" w:rsidRPr="0006041E" w:rsidRDefault="0006041E" w:rsidP="00202D9D">
      <w:pPr>
        <w:spacing w:line="140" w:lineRule="exact"/>
        <w:jc w:val="both"/>
        <w:rPr>
          <w:rFonts w:ascii="Arial" w:hAnsi="Arial" w:cs="Arial"/>
        </w:rPr>
      </w:pPr>
    </w:p>
    <w:p w14:paraId="1F9CE583" w14:textId="77777777" w:rsidR="0006041E" w:rsidRDefault="0006041E" w:rsidP="00202D9D">
      <w:pPr>
        <w:spacing w:line="140" w:lineRule="exact"/>
        <w:ind w:firstLine="340"/>
        <w:jc w:val="both"/>
        <w:rPr>
          <w:rFonts w:ascii="Arial" w:hAnsi="Arial" w:cs="Arial"/>
        </w:rPr>
        <w:sectPr w:rsidR="0006041E" w:rsidSect="00C161AE">
          <w:type w:val="continuous"/>
          <w:pgSz w:w="11907" w:h="16840" w:code="9"/>
          <w:pgMar w:top="1134" w:right="851" w:bottom="1134" w:left="1418" w:header="720" w:footer="720" w:gutter="0"/>
          <w:cols w:space="720"/>
          <w:docGrid w:linePitch="360"/>
        </w:sectPr>
      </w:pPr>
    </w:p>
    <w:p w14:paraId="5A2F9409" w14:textId="0D054E63" w:rsidR="001A0FE6" w:rsidRPr="0006041E" w:rsidRDefault="00642AD1" w:rsidP="00202D9D">
      <w:pPr>
        <w:spacing w:after="60" w:line="280" w:lineRule="exact"/>
        <w:ind w:firstLine="340"/>
        <w:jc w:val="both"/>
        <w:rPr>
          <w:rFonts w:ascii="Arial" w:hAnsi="Arial" w:cs="Arial"/>
        </w:rPr>
      </w:pPr>
      <w:r w:rsidRPr="0006041E">
        <w:rPr>
          <w:rFonts w:ascii="Arial" w:hAnsi="Arial" w:cs="Arial"/>
        </w:rPr>
        <w:lastRenderedPageBreak/>
        <w:t xml:space="preserve">Các hệ số này được nhân với tổ hợp tải trọng cơ bản khi tính toán </w:t>
      </w:r>
      <w:proofErr w:type="gramStart"/>
      <w:r w:rsidRPr="0006041E">
        <w:rPr>
          <w:rFonts w:ascii="Arial" w:hAnsi="Arial" w:cs="Arial"/>
        </w:rPr>
        <w:t>theo</w:t>
      </w:r>
      <w:proofErr w:type="gramEnd"/>
      <w:r w:rsidRPr="0006041E">
        <w:rPr>
          <w:rFonts w:ascii="Arial" w:hAnsi="Arial" w:cs="Arial"/>
        </w:rPr>
        <w:t xml:space="preserve"> trạng thái giới hạn thứ </w:t>
      </w:r>
      <w:r w:rsidR="00CE7509" w:rsidRPr="0006041E">
        <w:rPr>
          <w:rFonts w:ascii="Arial" w:hAnsi="Arial" w:cs="Arial"/>
        </w:rPr>
        <w:t>nhất</w:t>
      </w:r>
      <w:r w:rsidRPr="0006041E">
        <w:rPr>
          <w:rFonts w:ascii="Arial" w:hAnsi="Arial" w:cs="Arial"/>
        </w:rPr>
        <w:t xml:space="preserve">; được lấy bằng 1 khi tính toán với tổ hợp tải trọng theo trạng thái giới hạn thứ </w:t>
      </w:r>
      <w:r w:rsidR="0072350E" w:rsidRPr="0006041E">
        <w:rPr>
          <w:rFonts w:ascii="Arial" w:hAnsi="Arial" w:cs="Arial"/>
        </w:rPr>
        <w:t>hai</w:t>
      </w:r>
      <w:r w:rsidRPr="0006041E">
        <w:rPr>
          <w:rFonts w:ascii="Arial" w:hAnsi="Arial" w:cs="Arial"/>
        </w:rPr>
        <w:t>. Riêng đ</w:t>
      </w:r>
      <w:r w:rsidR="00F834E5" w:rsidRPr="0006041E">
        <w:rPr>
          <w:rFonts w:ascii="Arial" w:hAnsi="Arial" w:cs="Arial"/>
        </w:rPr>
        <w:t>ối với t</w:t>
      </w:r>
      <w:r w:rsidRPr="0006041E">
        <w:rPr>
          <w:rFonts w:ascii="Arial" w:hAnsi="Arial" w:cs="Arial"/>
        </w:rPr>
        <w:t>ải</w:t>
      </w:r>
      <w:r w:rsidR="00F834E5" w:rsidRPr="0006041E">
        <w:rPr>
          <w:rFonts w:ascii="Arial" w:hAnsi="Arial" w:cs="Arial"/>
        </w:rPr>
        <w:t xml:space="preserve"> </w:t>
      </w:r>
      <w:r w:rsidRPr="0006041E">
        <w:rPr>
          <w:rFonts w:ascii="Arial" w:hAnsi="Arial" w:cs="Arial"/>
        </w:rPr>
        <w:t>trọng</w:t>
      </w:r>
      <w:r w:rsidR="00F834E5" w:rsidRPr="0006041E">
        <w:rPr>
          <w:rFonts w:ascii="Arial" w:hAnsi="Arial" w:cs="Arial"/>
        </w:rPr>
        <w:t xml:space="preserve"> động đất, </w:t>
      </w:r>
      <w:r w:rsidRPr="0006041E">
        <w:rPr>
          <w:rFonts w:ascii="Arial" w:hAnsi="Arial" w:cs="Arial"/>
        </w:rPr>
        <w:t xml:space="preserve">được áp dụng hệ số riêng </w:t>
      </w:r>
      <w:proofErr w:type="gramStart"/>
      <w:r w:rsidRPr="0006041E">
        <w:rPr>
          <w:rFonts w:ascii="Arial" w:hAnsi="Arial" w:cs="Arial"/>
        </w:rPr>
        <w:t>theo</w:t>
      </w:r>
      <w:proofErr w:type="gramEnd"/>
      <w:r w:rsidRPr="0006041E">
        <w:rPr>
          <w:rFonts w:ascii="Arial" w:hAnsi="Arial" w:cs="Arial"/>
        </w:rPr>
        <w:t xml:space="preserve"> tiêu chuẩn </w:t>
      </w:r>
      <w:r w:rsidRPr="0006041E">
        <w:rPr>
          <w:rFonts w:ascii="Arial" w:hAnsi="Arial" w:cs="Arial"/>
        </w:rPr>
        <w:sym w:font="Symbol" w:char="F05B"/>
      </w:r>
      <w:r w:rsidR="009F2764" w:rsidRPr="0006041E">
        <w:rPr>
          <w:rFonts w:ascii="Arial" w:hAnsi="Arial" w:cs="Arial"/>
        </w:rPr>
        <w:t>14</w:t>
      </w:r>
      <w:r w:rsidRPr="0006041E">
        <w:rPr>
          <w:rFonts w:ascii="Arial" w:hAnsi="Arial" w:cs="Arial"/>
        </w:rPr>
        <w:sym w:font="Symbol" w:char="F05D"/>
      </w:r>
      <w:r w:rsidRPr="0006041E">
        <w:rPr>
          <w:rFonts w:ascii="Arial" w:hAnsi="Arial" w:cs="Arial"/>
        </w:rPr>
        <w:t>.</w:t>
      </w:r>
    </w:p>
    <w:p w14:paraId="6E4EFBFA" w14:textId="45AA3852" w:rsidR="009D495E" w:rsidRPr="0006041E" w:rsidRDefault="009D495E" w:rsidP="00202D9D">
      <w:pPr>
        <w:spacing w:after="60" w:line="280" w:lineRule="exact"/>
        <w:jc w:val="both"/>
        <w:rPr>
          <w:rFonts w:ascii="Arial" w:hAnsi="Arial" w:cs="Arial"/>
          <w:i/>
        </w:rPr>
      </w:pPr>
      <w:r w:rsidRPr="0006041E">
        <w:rPr>
          <w:rFonts w:ascii="Arial" w:hAnsi="Arial" w:cs="Arial"/>
          <w:i/>
        </w:rPr>
        <w:t>2.1.2 Nhận xét</w:t>
      </w:r>
    </w:p>
    <w:p w14:paraId="6725966F" w14:textId="77777777" w:rsidR="001A0FE6" w:rsidRPr="0006041E" w:rsidRDefault="00642AD1" w:rsidP="00F42EAD">
      <w:pPr>
        <w:spacing w:after="60" w:line="300" w:lineRule="exact"/>
        <w:ind w:firstLine="340"/>
        <w:jc w:val="both"/>
        <w:rPr>
          <w:rFonts w:ascii="Arial" w:hAnsi="Arial" w:cs="Arial"/>
        </w:rPr>
      </w:pPr>
      <w:r w:rsidRPr="0006041E">
        <w:rPr>
          <w:rFonts w:ascii="Arial" w:hAnsi="Arial" w:cs="Arial"/>
        </w:rPr>
        <w:t xml:space="preserve">Từ </w:t>
      </w:r>
      <w:r w:rsidR="005F7558" w:rsidRPr="0006041E">
        <w:rPr>
          <w:rFonts w:ascii="Arial" w:hAnsi="Arial" w:cs="Arial"/>
        </w:rPr>
        <w:t xml:space="preserve">mức độ quan trọng </w:t>
      </w:r>
      <w:r w:rsidRPr="0006041E">
        <w:rPr>
          <w:rFonts w:ascii="Arial" w:hAnsi="Arial" w:cs="Arial"/>
        </w:rPr>
        <w:t xml:space="preserve">của </w:t>
      </w:r>
      <w:r w:rsidR="005F7558" w:rsidRPr="0006041E">
        <w:rPr>
          <w:rFonts w:ascii="Arial" w:hAnsi="Arial" w:cs="Arial"/>
        </w:rPr>
        <w:t xml:space="preserve">công trình </w:t>
      </w:r>
      <w:r w:rsidR="00716BC6" w:rsidRPr="0006041E">
        <w:rPr>
          <w:rFonts w:ascii="Arial" w:hAnsi="Arial" w:cs="Arial"/>
        </w:rPr>
        <w:t xml:space="preserve">quy định </w:t>
      </w:r>
      <w:r w:rsidR="005F7558" w:rsidRPr="0006041E">
        <w:rPr>
          <w:rFonts w:ascii="Arial" w:hAnsi="Arial" w:cs="Arial"/>
        </w:rPr>
        <w:t xml:space="preserve">tại </w:t>
      </w:r>
      <w:r w:rsidRPr="0006041E">
        <w:rPr>
          <w:rFonts w:ascii="Arial" w:hAnsi="Arial" w:cs="Arial"/>
        </w:rPr>
        <w:t xml:space="preserve">một số nước </w:t>
      </w:r>
      <w:r w:rsidR="005F7558" w:rsidRPr="0006041E">
        <w:rPr>
          <w:rFonts w:ascii="Arial" w:hAnsi="Arial" w:cs="Arial"/>
        </w:rPr>
        <w:t xml:space="preserve">trên thế giới, có thể rút ra một số </w:t>
      </w:r>
      <w:r w:rsidR="00AD26E7" w:rsidRPr="0006041E">
        <w:rPr>
          <w:rFonts w:ascii="Arial" w:hAnsi="Arial" w:cs="Arial"/>
        </w:rPr>
        <w:t>nhận xét</w:t>
      </w:r>
      <w:r w:rsidR="005F7558" w:rsidRPr="0006041E">
        <w:rPr>
          <w:rFonts w:ascii="Arial" w:hAnsi="Arial" w:cs="Arial"/>
        </w:rPr>
        <w:t xml:space="preserve"> sau:</w:t>
      </w:r>
    </w:p>
    <w:p w14:paraId="280920D4" w14:textId="6EAB5EC5" w:rsidR="005F7558" w:rsidRPr="0006041E" w:rsidRDefault="005F7558" w:rsidP="00202D9D">
      <w:pPr>
        <w:spacing w:after="60" w:line="280" w:lineRule="exact"/>
        <w:ind w:firstLine="340"/>
        <w:jc w:val="both"/>
        <w:rPr>
          <w:rFonts w:ascii="Arial" w:hAnsi="Arial" w:cs="Arial"/>
        </w:rPr>
      </w:pPr>
      <w:r w:rsidRPr="0006041E">
        <w:rPr>
          <w:rFonts w:ascii="Arial" w:hAnsi="Arial" w:cs="Arial"/>
        </w:rPr>
        <w:t xml:space="preserve">1. Việc phân cấp công trình để thiết kế </w:t>
      </w:r>
      <w:r w:rsidR="00282B2D" w:rsidRPr="0006041E">
        <w:rPr>
          <w:rFonts w:ascii="Arial" w:hAnsi="Arial" w:cs="Arial"/>
        </w:rPr>
        <w:t xml:space="preserve">kết cấu </w:t>
      </w:r>
      <w:proofErr w:type="gramStart"/>
      <w:r w:rsidRPr="0006041E">
        <w:rPr>
          <w:rFonts w:ascii="Arial" w:hAnsi="Arial" w:cs="Arial"/>
        </w:rPr>
        <w:t>theo</w:t>
      </w:r>
      <w:proofErr w:type="gramEnd"/>
      <w:r w:rsidRPr="0006041E">
        <w:rPr>
          <w:rFonts w:ascii="Arial" w:hAnsi="Arial" w:cs="Arial"/>
        </w:rPr>
        <w:t xml:space="preserve"> mức độ quan trọng của nó được áp dụng ở </w:t>
      </w:r>
      <w:r w:rsidR="008C00FA" w:rsidRPr="0006041E">
        <w:rPr>
          <w:rFonts w:ascii="Arial" w:hAnsi="Arial" w:cs="Arial"/>
        </w:rPr>
        <w:t>các hệ thống tiêu chuẩn phổ biến của</w:t>
      </w:r>
      <w:r w:rsidR="00AD26E7" w:rsidRPr="0006041E">
        <w:rPr>
          <w:rFonts w:ascii="Arial" w:hAnsi="Arial" w:cs="Arial"/>
        </w:rPr>
        <w:t xml:space="preserve"> thế giới. </w:t>
      </w:r>
      <w:r w:rsidRPr="0006041E">
        <w:rPr>
          <w:rFonts w:ascii="Arial" w:hAnsi="Arial" w:cs="Arial"/>
        </w:rPr>
        <w:t>Mức độ quan trọng</w:t>
      </w:r>
      <w:r w:rsidR="009D495E" w:rsidRPr="0006041E">
        <w:rPr>
          <w:rFonts w:ascii="Arial" w:hAnsi="Arial" w:cs="Arial"/>
        </w:rPr>
        <w:t xml:space="preserve"> </w:t>
      </w:r>
      <w:r w:rsidR="00282B2D" w:rsidRPr="0006041E">
        <w:rPr>
          <w:rFonts w:ascii="Arial" w:hAnsi="Arial" w:cs="Arial"/>
        </w:rPr>
        <w:t xml:space="preserve">của công trình trong tiêu chuẩn </w:t>
      </w:r>
      <w:r w:rsidR="00716BC6" w:rsidRPr="0006041E">
        <w:rPr>
          <w:rFonts w:ascii="Arial" w:hAnsi="Arial" w:cs="Arial"/>
        </w:rPr>
        <w:t>các nước đều quan niệm</w:t>
      </w:r>
      <w:r w:rsidRPr="0006041E">
        <w:rPr>
          <w:rFonts w:ascii="Arial" w:hAnsi="Arial" w:cs="Arial"/>
        </w:rPr>
        <w:t xml:space="preserve"> là mức thiệt hại (hay hậu quả) về người</w:t>
      </w:r>
      <w:r w:rsidR="00282B2D" w:rsidRPr="0006041E">
        <w:rPr>
          <w:rFonts w:ascii="Arial" w:hAnsi="Arial" w:cs="Arial"/>
        </w:rPr>
        <w:t xml:space="preserve"> và tài sản</w:t>
      </w:r>
      <w:r w:rsidR="00F8310D" w:rsidRPr="0006041E">
        <w:rPr>
          <w:rFonts w:ascii="Arial" w:hAnsi="Arial" w:cs="Arial"/>
        </w:rPr>
        <w:t xml:space="preserve"> </w:t>
      </w:r>
      <w:r w:rsidRPr="0006041E">
        <w:rPr>
          <w:rFonts w:ascii="Arial" w:hAnsi="Arial" w:cs="Arial"/>
        </w:rPr>
        <w:t>mà công trình gây ra khi sụp đổ hoặc hư hỏng.</w:t>
      </w:r>
      <w:r w:rsidR="00F8310D" w:rsidRPr="0006041E">
        <w:rPr>
          <w:rFonts w:ascii="Arial" w:hAnsi="Arial" w:cs="Arial"/>
        </w:rPr>
        <w:t xml:space="preserve"> </w:t>
      </w:r>
    </w:p>
    <w:p w14:paraId="013D2C34" w14:textId="3CD6C818" w:rsidR="003C2DF2" w:rsidRPr="0006041E" w:rsidRDefault="00F8310D" w:rsidP="00202D9D">
      <w:pPr>
        <w:spacing w:after="60" w:line="280" w:lineRule="exact"/>
        <w:ind w:firstLine="340"/>
        <w:jc w:val="both"/>
        <w:rPr>
          <w:rFonts w:ascii="Arial" w:hAnsi="Arial" w:cs="Arial"/>
        </w:rPr>
      </w:pPr>
      <w:r w:rsidRPr="0006041E">
        <w:rPr>
          <w:rFonts w:ascii="Arial" w:hAnsi="Arial" w:cs="Arial"/>
        </w:rPr>
        <w:t xml:space="preserve">2. </w:t>
      </w:r>
      <w:r w:rsidR="00B24B53" w:rsidRPr="0006041E">
        <w:rPr>
          <w:rFonts w:ascii="Arial" w:hAnsi="Arial" w:cs="Arial"/>
        </w:rPr>
        <w:t xml:space="preserve">Theo mức độ quan trọng, công trình thường được phân thành 3 cấp </w:t>
      </w:r>
      <w:r w:rsidR="009D495E" w:rsidRPr="0006041E">
        <w:rPr>
          <w:rFonts w:ascii="Arial" w:hAnsi="Arial" w:cs="Arial"/>
        </w:rPr>
        <w:t xml:space="preserve">quan trọng </w:t>
      </w:r>
      <w:r w:rsidR="00B24B53" w:rsidRPr="0006041E">
        <w:rPr>
          <w:rFonts w:ascii="Arial" w:hAnsi="Arial" w:cs="Arial"/>
        </w:rPr>
        <w:t xml:space="preserve">cao, trung bình và thấp (riêng khi tính với tác động của động đất – cấp quan trọng cao </w:t>
      </w:r>
      <w:r w:rsidR="00716BC6" w:rsidRPr="0006041E">
        <w:rPr>
          <w:rFonts w:ascii="Arial" w:hAnsi="Arial" w:cs="Arial"/>
        </w:rPr>
        <w:t>m</w:t>
      </w:r>
      <w:r w:rsidR="0098586F" w:rsidRPr="0006041E">
        <w:rPr>
          <w:rFonts w:ascii="Arial" w:hAnsi="Arial" w:cs="Arial"/>
        </w:rPr>
        <w:t>ộ</w:t>
      </w:r>
      <w:r w:rsidR="00716BC6" w:rsidRPr="0006041E">
        <w:rPr>
          <w:rFonts w:ascii="Arial" w:hAnsi="Arial" w:cs="Arial"/>
        </w:rPr>
        <w:t xml:space="preserve">t số nước </w:t>
      </w:r>
      <w:r w:rsidR="00B24B53" w:rsidRPr="0006041E">
        <w:rPr>
          <w:rFonts w:ascii="Arial" w:hAnsi="Arial" w:cs="Arial"/>
        </w:rPr>
        <w:t xml:space="preserve">tách thành 2 mức). Công trình xây dựng thông dụng (coi là chuẩn) thường được xếp vào nhóm công trình </w:t>
      </w:r>
      <w:r w:rsidR="00716BC6" w:rsidRPr="0006041E">
        <w:rPr>
          <w:rFonts w:ascii="Arial" w:hAnsi="Arial" w:cs="Arial"/>
        </w:rPr>
        <w:t xml:space="preserve">có mức độ </w:t>
      </w:r>
      <w:r w:rsidR="00B24B53" w:rsidRPr="0006041E">
        <w:rPr>
          <w:rFonts w:ascii="Arial" w:hAnsi="Arial" w:cs="Arial"/>
        </w:rPr>
        <w:lastRenderedPageBreak/>
        <w:t>quan trọng trung bình</w:t>
      </w:r>
      <w:r w:rsidR="00716BC6" w:rsidRPr="0006041E">
        <w:rPr>
          <w:rFonts w:ascii="Arial" w:hAnsi="Arial" w:cs="Arial"/>
        </w:rPr>
        <w:t>. Nhóm công trình này</w:t>
      </w:r>
      <w:r w:rsidR="00B24B53" w:rsidRPr="0006041E">
        <w:rPr>
          <w:rFonts w:ascii="Arial" w:hAnsi="Arial" w:cs="Arial"/>
        </w:rPr>
        <w:t xml:space="preserve"> được thiết kế kết cấu </w:t>
      </w:r>
      <w:proofErr w:type="gramStart"/>
      <w:r w:rsidR="00B24B53" w:rsidRPr="0006041E">
        <w:rPr>
          <w:rFonts w:ascii="Arial" w:hAnsi="Arial" w:cs="Arial"/>
        </w:rPr>
        <w:t>theo</w:t>
      </w:r>
      <w:proofErr w:type="gramEnd"/>
      <w:r w:rsidR="00B24B53" w:rsidRPr="0006041E">
        <w:rPr>
          <w:rFonts w:ascii="Arial" w:hAnsi="Arial" w:cs="Arial"/>
        </w:rPr>
        <w:t xml:space="preserve"> tiêu chuẩn thông dụng</w:t>
      </w:r>
      <w:r w:rsidR="009D495E" w:rsidRPr="0006041E">
        <w:rPr>
          <w:rFonts w:ascii="Arial" w:hAnsi="Arial" w:cs="Arial"/>
        </w:rPr>
        <w:t>. C</w:t>
      </w:r>
      <w:r w:rsidR="00B24B53" w:rsidRPr="0006041E">
        <w:rPr>
          <w:rFonts w:ascii="Arial" w:hAnsi="Arial" w:cs="Arial"/>
        </w:rPr>
        <w:t>ông trình có mức quan trọng cao được thiết kế</w:t>
      </w:r>
      <w:r w:rsidR="009D495E" w:rsidRPr="0006041E">
        <w:rPr>
          <w:rFonts w:ascii="Arial" w:hAnsi="Arial" w:cs="Arial"/>
        </w:rPr>
        <w:t xml:space="preserve"> </w:t>
      </w:r>
      <w:proofErr w:type="gramStart"/>
      <w:r w:rsidR="009D495E" w:rsidRPr="0006041E">
        <w:rPr>
          <w:rFonts w:ascii="Arial" w:hAnsi="Arial" w:cs="Arial"/>
        </w:rPr>
        <w:t>an</w:t>
      </w:r>
      <w:proofErr w:type="gramEnd"/>
      <w:r w:rsidR="009D495E" w:rsidRPr="0006041E">
        <w:rPr>
          <w:rFonts w:ascii="Arial" w:hAnsi="Arial" w:cs="Arial"/>
        </w:rPr>
        <w:t xml:space="preserve"> toàn hơn </w:t>
      </w:r>
      <w:r w:rsidR="00B24B53" w:rsidRPr="0006041E">
        <w:rPr>
          <w:rFonts w:ascii="Arial" w:hAnsi="Arial" w:cs="Arial"/>
        </w:rPr>
        <w:t xml:space="preserve">và ngược lại, công trình có mức </w:t>
      </w:r>
      <w:r w:rsidR="003C2DF2" w:rsidRPr="0006041E">
        <w:rPr>
          <w:rFonts w:ascii="Arial" w:hAnsi="Arial" w:cs="Arial"/>
        </w:rPr>
        <w:t xml:space="preserve">quan trọng thấp </w:t>
      </w:r>
      <w:r w:rsidR="00B24B53" w:rsidRPr="0006041E">
        <w:rPr>
          <w:rFonts w:ascii="Arial" w:hAnsi="Arial" w:cs="Arial"/>
        </w:rPr>
        <w:t xml:space="preserve">được thiết kế </w:t>
      </w:r>
      <w:r w:rsidR="001806D1" w:rsidRPr="0006041E">
        <w:rPr>
          <w:rFonts w:ascii="Arial" w:hAnsi="Arial" w:cs="Arial"/>
        </w:rPr>
        <w:t>tiết ki</w:t>
      </w:r>
      <w:r w:rsidR="00282B2D" w:rsidRPr="0006041E">
        <w:rPr>
          <w:rFonts w:ascii="Arial" w:hAnsi="Arial" w:cs="Arial"/>
        </w:rPr>
        <w:t>ệ</w:t>
      </w:r>
      <w:r w:rsidR="001806D1" w:rsidRPr="0006041E">
        <w:rPr>
          <w:rFonts w:ascii="Arial" w:hAnsi="Arial" w:cs="Arial"/>
        </w:rPr>
        <w:t>m hơn công trình thông thường</w:t>
      </w:r>
      <w:r w:rsidR="00B24B53" w:rsidRPr="0006041E">
        <w:rPr>
          <w:rFonts w:ascii="Arial" w:hAnsi="Arial" w:cs="Arial"/>
        </w:rPr>
        <w:t>.</w:t>
      </w:r>
      <w:r w:rsidR="003C2DF2" w:rsidRPr="0006041E">
        <w:rPr>
          <w:rFonts w:ascii="Arial" w:hAnsi="Arial" w:cs="Arial"/>
        </w:rPr>
        <w:t xml:space="preserve"> </w:t>
      </w:r>
    </w:p>
    <w:p w14:paraId="703A970C" w14:textId="155379ED" w:rsidR="0008698C" w:rsidRPr="0006041E" w:rsidRDefault="003C2DF2" w:rsidP="00202D9D">
      <w:pPr>
        <w:spacing w:after="60" w:line="280" w:lineRule="exact"/>
        <w:ind w:firstLine="340"/>
        <w:jc w:val="both"/>
        <w:rPr>
          <w:rFonts w:ascii="Arial" w:hAnsi="Arial" w:cs="Arial"/>
        </w:rPr>
      </w:pPr>
      <w:r w:rsidRPr="0006041E">
        <w:rPr>
          <w:rFonts w:ascii="Arial" w:hAnsi="Arial" w:cs="Arial"/>
        </w:rPr>
        <w:t xml:space="preserve">3. Mức độ </w:t>
      </w:r>
      <w:proofErr w:type="gramStart"/>
      <w:r w:rsidRPr="0006041E">
        <w:rPr>
          <w:rFonts w:ascii="Arial" w:hAnsi="Arial" w:cs="Arial"/>
        </w:rPr>
        <w:t>an</w:t>
      </w:r>
      <w:proofErr w:type="gramEnd"/>
      <w:r w:rsidRPr="0006041E">
        <w:rPr>
          <w:rFonts w:ascii="Arial" w:hAnsi="Arial" w:cs="Arial"/>
        </w:rPr>
        <w:t xml:space="preserve"> toàn kết cấu trong tính toán thiết kế được </w:t>
      </w:r>
      <w:r w:rsidR="0008698C" w:rsidRPr="0006041E">
        <w:rPr>
          <w:rFonts w:ascii="Arial" w:hAnsi="Arial" w:cs="Arial"/>
        </w:rPr>
        <w:t>đ</w:t>
      </w:r>
      <w:r w:rsidRPr="0006041E">
        <w:rPr>
          <w:rFonts w:ascii="Arial" w:hAnsi="Arial" w:cs="Arial"/>
        </w:rPr>
        <w:t xml:space="preserve">iều tiết thông qua </w:t>
      </w:r>
      <w:r w:rsidR="0008698C" w:rsidRPr="0006041E">
        <w:rPr>
          <w:rFonts w:ascii="Arial" w:hAnsi="Arial" w:cs="Arial"/>
        </w:rPr>
        <w:t>hai</w:t>
      </w:r>
      <w:r w:rsidRPr="0006041E">
        <w:rPr>
          <w:rFonts w:ascii="Arial" w:hAnsi="Arial" w:cs="Arial"/>
        </w:rPr>
        <w:t xml:space="preserve"> tham số</w:t>
      </w:r>
      <w:r w:rsidR="0008698C" w:rsidRPr="0006041E">
        <w:rPr>
          <w:rFonts w:ascii="Arial" w:hAnsi="Arial" w:cs="Arial"/>
        </w:rPr>
        <w:t xml:space="preserve"> chính là</w:t>
      </w:r>
      <w:r w:rsidRPr="0006041E">
        <w:rPr>
          <w:rFonts w:ascii="Arial" w:hAnsi="Arial" w:cs="Arial"/>
        </w:rPr>
        <w:t xml:space="preserve"> tổ hợp tải trọng và hệ số tầm quan trọng áp dụng trong tổ hợp </w:t>
      </w:r>
      <w:r w:rsidR="0008698C" w:rsidRPr="0006041E">
        <w:rPr>
          <w:rFonts w:ascii="Arial" w:hAnsi="Arial" w:cs="Arial"/>
        </w:rPr>
        <w:t xml:space="preserve">tải trọng </w:t>
      </w:r>
      <w:r w:rsidRPr="0006041E">
        <w:rPr>
          <w:rFonts w:ascii="Arial" w:hAnsi="Arial" w:cs="Arial"/>
        </w:rPr>
        <w:t>đó</w:t>
      </w:r>
      <w:r w:rsidR="009D495E" w:rsidRPr="0006041E">
        <w:rPr>
          <w:rFonts w:ascii="Arial" w:hAnsi="Arial" w:cs="Arial"/>
        </w:rPr>
        <w:t xml:space="preserve">. Tính toán </w:t>
      </w:r>
      <w:r w:rsidR="0008698C" w:rsidRPr="0006041E">
        <w:rPr>
          <w:rFonts w:ascii="Arial" w:hAnsi="Arial" w:cs="Arial"/>
        </w:rPr>
        <w:t xml:space="preserve">được áp dụng cho cả kết cấu xây dựng và nền. </w:t>
      </w:r>
      <w:r w:rsidR="00D02372" w:rsidRPr="0006041E">
        <w:rPr>
          <w:rFonts w:ascii="Arial" w:hAnsi="Arial" w:cs="Arial"/>
        </w:rPr>
        <w:t>Giá</w:t>
      </w:r>
      <w:r w:rsidR="0008698C" w:rsidRPr="0006041E">
        <w:rPr>
          <w:rFonts w:ascii="Arial" w:hAnsi="Arial" w:cs="Arial"/>
        </w:rPr>
        <w:t xml:space="preserve"> trị của cặp</w:t>
      </w:r>
      <w:r w:rsidRPr="0006041E">
        <w:rPr>
          <w:rFonts w:ascii="Arial" w:hAnsi="Arial" w:cs="Arial"/>
        </w:rPr>
        <w:t xml:space="preserve"> tham số này </w:t>
      </w:r>
      <w:r w:rsidR="0008698C" w:rsidRPr="0006041E">
        <w:rPr>
          <w:rFonts w:ascii="Arial" w:hAnsi="Arial" w:cs="Arial"/>
        </w:rPr>
        <w:t xml:space="preserve">được </w:t>
      </w:r>
      <w:r w:rsidRPr="0006041E">
        <w:rPr>
          <w:rFonts w:ascii="Arial" w:hAnsi="Arial" w:cs="Arial"/>
        </w:rPr>
        <w:t xml:space="preserve">quy định </w:t>
      </w:r>
      <w:r w:rsidR="0008698C" w:rsidRPr="0006041E">
        <w:rPr>
          <w:rFonts w:ascii="Arial" w:hAnsi="Arial" w:cs="Arial"/>
        </w:rPr>
        <w:t xml:space="preserve">ở các nước </w:t>
      </w:r>
      <w:r w:rsidR="00716BC6" w:rsidRPr="0006041E">
        <w:rPr>
          <w:rFonts w:ascii="Arial" w:hAnsi="Arial" w:cs="Arial"/>
        </w:rPr>
        <w:t xml:space="preserve">có khác nhau </w:t>
      </w:r>
      <w:r w:rsidR="0008698C" w:rsidRPr="0006041E">
        <w:rPr>
          <w:rFonts w:ascii="Arial" w:hAnsi="Arial" w:cs="Arial"/>
        </w:rPr>
        <w:t xml:space="preserve">tùy </w:t>
      </w:r>
      <w:proofErr w:type="gramStart"/>
      <w:r w:rsidR="0008698C" w:rsidRPr="0006041E">
        <w:rPr>
          <w:rFonts w:ascii="Arial" w:hAnsi="Arial" w:cs="Arial"/>
        </w:rPr>
        <w:t>theo</w:t>
      </w:r>
      <w:proofErr w:type="gramEnd"/>
      <w:r w:rsidR="0008698C" w:rsidRPr="0006041E">
        <w:rPr>
          <w:rFonts w:ascii="Arial" w:hAnsi="Arial" w:cs="Arial"/>
        </w:rPr>
        <w:t xml:space="preserve"> </w:t>
      </w:r>
      <w:r w:rsidR="00716BC6" w:rsidRPr="0006041E">
        <w:rPr>
          <w:rFonts w:ascii="Arial" w:hAnsi="Arial" w:cs="Arial"/>
        </w:rPr>
        <w:t>nguồn</w:t>
      </w:r>
      <w:r w:rsidR="009D495E" w:rsidRPr="0006041E">
        <w:rPr>
          <w:rFonts w:ascii="Arial" w:hAnsi="Arial" w:cs="Arial"/>
        </w:rPr>
        <w:t xml:space="preserve"> lực và </w:t>
      </w:r>
      <w:r w:rsidR="0008698C" w:rsidRPr="0006041E">
        <w:rPr>
          <w:rFonts w:ascii="Arial" w:hAnsi="Arial" w:cs="Arial"/>
        </w:rPr>
        <w:t xml:space="preserve">cơ sở thiết kế </w:t>
      </w:r>
      <w:r w:rsidR="009D495E" w:rsidRPr="0006041E">
        <w:rPr>
          <w:rFonts w:ascii="Arial" w:hAnsi="Arial" w:cs="Arial"/>
        </w:rPr>
        <w:t>áp dụng ở</w:t>
      </w:r>
      <w:r w:rsidR="0008698C" w:rsidRPr="0006041E">
        <w:rPr>
          <w:rFonts w:ascii="Arial" w:hAnsi="Arial" w:cs="Arial"/>
        </w:rPr>
        <w:t xml:space="preserve"> từng nước</w:t>
      </w:r>
      <w:r w:rsidRPr="0006041E">
        <w:rPr>
          <w:rFonts w:ascii="Arial" w:hAnsi="Arial" w:cs="Arial"/>
        </w:rPr>
        <w:t xml:space="preserve">.  </w:t>
      </w:r>
    </w:p>
    <w:p w14:paraId="12C196E5" w14:textId="7D2BC658" w:rsidR="00C67626" w:rsidRPr="0006041E" w:rsidRDefault="009D495E" w:rsidP="00202D9D">
      <w:pPr>
        <w:spacing w:after="60" w:line="280" w:lineRule="exact"/>
        <w:rPr>
          <w:rFonts w:ascii="Arial" w:hAnsi="Arial" w:cs="Arial"/>
          <w:b/>
          <w:i/>
        </w:rPr>
      </w:pPr>
      <w:r w:rsidRPr="0006041E">
        <w:rPr>
          <w:rFonts w:ascii="Arial" w:hAnsi="Arial" w:cs="Arial"/>
          <w:b/>
          <w:i/>
        </w:rPr>
        <w:t>2.2</w:t>
      </w:r>
      <w:r w:rsidR="0008698C" w:rsidRPr="0006041E">
        <w:rPr>
          <w:rFonts w:ascii="Arial" w:hAnsi="Arial" w:cs="Arial"/>
          <w:b/>
          <w:i/>
        </w:rPr>
        <w:t xml:space="preserve">. Tiêu chí phân cấp phục vụ thiết kế </w:t>
      </w:r>
      <w:r w:rsidR="00C67626" w:rsidRPr="0006041E">
        <w:rPr>
          <w:rFonts w:ascii="Arial" w:hAnsi="Arial" w:cs="Arial"/>
          <w:b/>
          <w:i/>
        </w:rPr>
        <w:t>đảm bảo thời hạn sử dụng</w:t>
      </w:r>
      <w:r w:rsidR="00765B41" w:rsidRPr="0006041E">
        <w:rPr>
          <w:rFonts w:ascii="Arial" w:hAnsi="Arial" w:cs="Arial"/>
          <w:b/>
          <w:i/>
        </w:rPr>
        <w:t xml:space="preserve"> </w:t>
      </w:r>
      <w:r w:rsidR="00AA6200" w:rsidRPr="0006041E">
        <w:rPr>
          <w:rFonts w:ascii="Arial" w:hAnsi="Arial" w:cs="Arial"/>
          <w:b/>
          <w:i/>
        </w:rPr>
        <w:t>công trình</w:t>
      </w:r>
      <w:r w:rsidR="00EB4148" w:rsidRPr="0006041E">
        <w:rPr>
          <w:rFonts w:ascii="Arial" w:hAnsi="Arial" w:cs="Arial"/>
          <w:b/>
          <w:i/>
        </w:rPr>
        <w:t xml:space="preserve"> </w:t>
      </w:r>
      <w:r w:rsidRPr="0006041E">
        <w:rPr>
          <w:rFonts w:ascii="Arial" w:hAnsi="Arial" w:cs="Arial"/>
          <w:b/>
          <w:i/>
        </w:rPr>
        <w:t xml:space="preserve"> </w:t>
      </w:r>
    </w:p>
    <w:p w14:paraId="27C67DE0" w14:textId="77777777" w:rsidR="009D495E" w:rsidRPr="0006041E" w:rsidRDefault="009D495E" w:rsidP="00202D9D">
      <w:pPr>
        <w:spacing w:after="60" w:line="280" w:lineRule="exact"/>
        <w:jc w:val="both"/>
        <w:rPr>
          <w:rFonts w:ascii="Arial" w:hAnsi="Arial" w:cs="Arial"/>
          <w:i/>
        </w:rPr>
      </w:pPr>
      <w:r w:rsidRPr="0006041E">
        <w:rPr>
          <w:rFonts w:ascii="Arial" w:hAnsi="Arial" w:cs="Arial"/>
          <w:i/>
        </w:rPr>
        <w:t>2.2.1. Kinh nghiệm thế giới</w:t>
      </w:r>
    </w:p>
    <w:p w14:paraId="6CA2EBC6" w14:textId="77777777" w:rsidR="00E07FB5" w:rsidRDefault="00C67626" w:rsidP="00202D9D">
      <w:pPr>
        <w:spacing w:after="60" w:line="280" w:lineRule="exact"/>
        <w:ind w:firstLine="340"/>
        <w:jc w:val="both"/>
        <w:rPr>
          <w:rFonts w:ascii="Arial" w:hAnsi="Arial" w:cs="Arial"/>
        </w:rPr>
      </w:pPr>
      <w:r w:rsidRPr="0006041E">
        <w:rPr>
          <w:rFonts w:ascii="Arial" w:hAnsi="Arial" w:cs="Arial"/>
        </w:rPr>
        <w:t>Thời h</w:t>
      </w:r>
      <w:r w:rsidR="0047483F" w:rsidRPr="0006041E">
        <w:rPr>
          <w:rFonts w:ascii="Arial" w:hAnsi="Arial" w:cs="Arial"/>
        </w:rPr>
        <w:t>ạ</w:t>
      </w:r>
      <w:r w:rsidRPr="0006041E">
        <w:rPr>
          <w:rFonts w:ascii="Arial" w:hAnsi="Arial" w:cs="Arial"/>
        </w:rPr>
        <w:t xml:space="preserve">n sử dụng công trình </w:t>
      </w:r>
      <w:proofErr w:type="gramStart"/>
      <w:r w:rsidRPr="0006041E">
        <w:rPr>
          <w:rFonts w:ascii="Arial" w:hAnsi="Arial" w:cs="Arial"/>
        </w:rPr>
        <w:t>theo</w:t>
      </w:r>
      <w:proofErr w:type="gramEnd"/>
      <w:r w:rsidRPr="0006041E">
        <w:rPr>
          <w:rFonts w:ascii="Arial" w:hAnsi="Arial" w:cs="Arial"/>
        </w:rPr>
        <w:t xml:space="preserve"> thiết kế (</w:t>
      </w:r>
      <w:r w:rsidR="00765B41" w:rsidRPr="0006041E">
        <w:rPr>
          <w:rFonts w:ascii="Arial" w:hAnsi="Arial" w:cs="Arial"/>
        </w:rPr>
        <w:t>tuổi thọ thiết kế),</w:t>
      </w:r>
      <w:r w:rsidR="00E07FB5">
        <w:rPr>
          <w:rFonts w:ascii="Arial" w:hAnsi="Arial" w:cs="Arial"/>
        </w:rPr>
        <w:t xml:space="preserve"> </w:t>
      </w:r>
      <w:r w:rsidR="00765B41" w:rsidRPr="0006041E">
        <w:rPr>
          <w:rFonts w:ascii="Arial" w:hAnsi="Arial" w:cs="Arial"/>
        </w:rPr>
        <w:t>T</w:t>
      </w:r>
      <w:r w:rsidR="00765B41" w:rsidRPr="0006041E">
        <w:rPr>
          <w:rFonts w:ascii="Arial" w:hAnsi="Arial" w:cs="Arial"/>
          <w:vertAlign w:val="subscript"/>
        </w:rPr>
        <w:t>tk</w:t>
      </w:r>
      <w:r w:rsidR="00765B41" w:rsidRPr="0006041E">
        <w:rPr>
          <w:rFonts w:ascii="Arial" w:hAnsi="Arial" w:cs="Arial"/>
        </w:rPr>
        <w:t xml:space="preserve"> là khoảng thời gian công trình được dự kiến sử dụng, đảm bảo yêu cầu về an toàn và công năng mà </w:t>
      </w:r>
      <w:r w:rsidR="009D495E" w:rsidRPr="0006041E">
        <w:rPr>
          <w:rFonts w:ascii="Arial" w:hAnsi="Arial" w:cs="Arial"/>
        </w:rPr>
        <w:t>chưa</w:t>
      </w:r>
      <w:r w:rsidR="00765B41" w:rsidRPr="0006041E">
        <w:rPr>
          <w:rFonts w:ascii="Arial" w:hAnsi="Arial" w:cs="Arial"/>
        </w:rPr>
        <w:t xml:space="preserve"> phải sửa chữa lớn. </w:t>
      </w:r>
      <w:r w:rsidR="00F477E1" w:rsidRPr="0006041E">
        <w:rPr>
          <w:rFonts w:ascii="Arial" w:hAnsi="Arial" w:cs="Arial"/>
        </w:rPr>
        <w:t>Có thể hiểu, khái niệm thời hạn sử dụng này được gắn với kết cấu chịu lực chính của công trình.</w:t>
      </w:r>
    </w:p>
    <w:p w14:paraId="478CEABD" w14:textId="413BF16F" w:rsidR="0006041E" w:rsidRDefault="00765B41" w:rsidP="00202D9D">
      <w:pPr>
        <w:spacing w:after="60" w:line="280" w:lineRule="exact"/>
        <w:ind w:firstLine="340"/>
        <w:jc w:val="both"/>
        <w:rPr>
          <w:rFonts w:ascii="Arial" w:hAnsi="Arial" w:cs="Arial"/>
        </w:rPr>
        <w:sectPr w:rsidR="0006041E" w:rsidSect="0006041E">
          <w:type w:val="continuous"/>
          <w:pgSz w:w="11907" w:h="16840" w:code="9"/>
          <w:pgMar w:top="1134" w:right="851" w:bottom="1134" w:left="1418" w:header="720" w:footer="720" w:gutter="0"/>
          <w:cols w:num="2" w:space="340"/>
          <w:docGrid w:linePitch="360"/>
        </w:sectPr>
      </w:pPr>
      <w:r w:rsidRPr="0006041E">
        <w:rPr>
          <w:rFonts w:ascii="Arial" w:hAnsi="Arial" w:cs="Arial"/>
        </w:rPr>
        <w:t>T</w:t>
      </w:r>
      <w:r w:rsidRPr="0006041E">
        <w:rPr>
          <w:rFonts w:ascii="Arial" w:hAnsi="Arial" w:cs="Arial"/>
          <w:vertAlign w:val="subscript"/>
        </w:rPr>
        <w:t>tk</w:t>
      </w:r>
      <w:r w:rsidRPr="0006041E">
        <w:rPr>
          <w:rFonts w:ascii="Arial" w:hAnsi="Arial" w:cs="Arial"/>
        </w:rPr>
        <w:t xml:space="preserve"> </w:t>
      </w:r>
      <w:proofErr w:type="gramStart"/>
      <w:r w:rsidRPr="0006041E">
        <w:rPr>
          <w:rFonts w:ascii="Arial" w:hAnsi="Arial" w:cs="Arial"/>
        </w:rPr>
        <w:t>theo</w:t>
      </w:r>
      <w:proofErr w:type="gramEnd"/>
      <w:r w:rsidRPr="0006041E">
        <w:rPr>
          <w:rFonts w:ascii="Arial" w:hAnsi="Arial" w:cs="Arial"/>
        </w:rPr>
        <w:t xml:space="preserve"> quy định của một số nướ</w:t>
      </w:r>
      <w:r w:rsidR="0006041E">
        <w:rPr>
          <w:rFonts w:ascii="Arial" w:hAnsi="Arial" w:cs="Arial"/>
        </w:rPr>
        <w:t>c trình bày trên b</w:t>
      </w:r>
      <w:r w:rsidRPr="0006041E">
        <w:rPr>
          <w:rFonts w:ascii="Arial" w:hAnsi="Arial" w:cs="Arial"/>
        </w:rPr>
        <w:t>ảng 8.</w:t>
      </w:r>
    </w:p>
    <w:p w14:paraId="170053F7" w14:textId="5F6E82FB" w:rsidR="00765B41" w:rsidRPr="0006041E" w:rsidRDefault="00765B41" w:rsidP="00F42EAD">
      <w:pPr>
        <w:spacing w:after="60"/>
        <w:jc w:val="center"/>
        <w:rPr>
          <w:rFonts w:ascii="Arial" w:hAnsi="Arial" w:cs="Arial"/>
          <w:i/>
          <w:sz w:val="18"/>
          <w:szCs w:val="18"/>
        </w:rPr>
      </w:pPr>
      <w:r w:rsidRPr="0006041E">
        <w:rPr>
          <w:rFonts w:ascii="Arial" w:hAnsi="Arial" w:cs="Arial"/>
          <w:b/>
          <w:sz w:val="18"/>
          <w:szCs w:val="18"/>
        </w:rPr>
        <w:lastRenderedPageBreak/>
        <w:t>Bảng 8.</w:t>
      </w:r>
      <w:r w:rsidRPr="0006041E">
        <w:rPr>
          <w:rFonts w:ascii="Arial" w:hAnsi="Arial" w:cs="Arial"/>
          <w:sz w:val="18"/>
          <w:szCs w:val="18"/>
        </w:rPr>
        <w:t xml:space="preserve"> </w:t>
      </w:r>
      <w:r w:rsidRPr="0006041E">
        <w:rPr>
          <w:rFonts w:ascii="Arial" w:hAnsi="Arial" w:cs="Arial"/>
          <w:i/>
          <w:sz w:val="18"/>
          <w:szCs w:val="18"/>
        </w:rPr>
        <w:t xml:space="preserve">Thời hạn sử dụng </w:t>
      </w:r>
      <w:r w:rsidR="00186A9C" w:rsidRPr="0006041E">
        <w:rPr>
          <w:rFonts w:ascii="Arial" w:hAnsi="Arial" w:cs="Arial"/>
          <w:i/>
          <w:sz w:val="18"/>
          <w:szCs w:val="18"/>
        </w:rPr>
        <w:t xml:space="preserve">kết cấu công trình </w:t>
      </w:r>
      <w:proofErr w:type="gramStart"/>
      <w:r w:rsidRPr="0006041E">
        <w:rPr>
          <w:rFonts w:ascii="Arial" w:hAnsi="Arial" w:cs="Arial"/>
          <w:i/>
          <w:sz w:val="18"/>
          <w:szCs w:val="18"/>
        </w:rPr>
        <w:t>theo</w:t>
      </w:r>
      <w:proofErr w:type="gramEnd"/>
      <w:r w:rsidRPr="0006041E">
        <w:rPr>
          <w:rFonts w:ascii="Arial" w:hAnsi="Arial" w:cs="Arial"/>
          <w:i/>
          <w:sz w:val="18"/>
          <w:szCs w:val="18"/>
        </w:rPr>
        <w:t xml:space="preserve"> thiết kế T</w:t>
      </w:r>
      <w:r w:rsidRPr="0006041E">
        <w:rPr>
          <w:rFonts w:ascii="Arial" w:hAnsi="Arial" w:cs="Arial"/>
          <w:i/>
          <w:sz w:val="18"/>
          <w:szCs w:val="18"/>
          <w:vertAlign w:val="subscript"/>
        </w:rPr>
        <w:t>tk</w:t>
      </w:r>
      <w:r w:rsidRPr="0006041E">
        <w:rPr>
          <w:rFonts w:ascii="Arial" w:hAnsi="Arial" w:cs="Arial"/>
          <w:i/>
          <w:sz w:val="18"/>
          <w:szCs w:val="18"/>
        </w:rPr>
        <w:t xml:space="preserve"> của một số nước</w:t>
      </w: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5"/>
        <w:gridCol w:w="1337"/>
        <w:gridCol w:w="1072"/>
        <w:gridCol w:w="6228"/>
      </w:tblGrid>
      <w:tr w:rsidR="0006041E" w:rsidRPr="00B975B5" w14:paraId="7ECF3F33" w14:textId="77777777" w:rsidTr="00B4757D">
        <w:trPr>
          <w:jc w:val="center"/>
        </w:trPr>
        <w:tc>
          <w:tcPr>
            <w:tcW w:w="985" w:type="dxa"/>
          </w:tcPr>
          <w:p w14:paraId="02A1F1B1" w14:textId="77777777" w:rsidR="00765B41" w:rsidRPr="00B975B5" w:rsidRDefault="004E3A9A" w:rsidP="0006041E">
            <w:pPr>
              <w:jc w:val="center"/>
              <w:rPr>
                <w:rFonts w:ascii="Arial" w:hAnsi="Arial" w:cs="Arial"/>
                <w:sz w:val="16"/>
                <w:szCs w:val="16"/>
              </w:rPr>
            </w:pPr>
            <w:r w:rsidRPr="00B975B5">
              <w:rPr>
                <w:rFonts w:ascii="Arial" w:hAnsi="Arial" w:cs="Arial"/>
                <w:sz w:val="16"/>
                <w:szCs w:val="16"/>
              </w:rPr>
              <w:t>Nước</w:t>
            </w:r>
          </w:p>
        </w:tc>
        <w:tc>
          <w:tcPr>
            <w:tcW w:w="1337" w:type="dxa"/>
          </w:tcPr>
          <w:p w14:paraId="19C1C74E" w14:textId="77777777" w:rsidR="00765B41" w:rsidRPr="00B975B5" w:rsidRDefault="004E3A9A" w:rsidP="0006041E">
            <w:pPr>
              <w:jc w:val="center"/>
              <w:rPr>
                <w:rFonts w:ascii="Arial" w:hAnsi="Arial" w:cs="Arial"/>
                <w:sz w:val="16"/>
                <w:szCs w:val="16"/>
              </w:rPr>
            </w:pPr>
            <w:r w:rsidRPr="00B975B5">
              <w:rPr>
                <w:rFonts w:ascii="Arial" w:hAnsi="Arial" w:cs="Arial"/>
                <w:sz w:val="16"/>
                <w:szCs w:val="16"/>
              </w:rPr>
              <w:t>Cấp/</w:t>
            </w:r>
            <w:r w:rsidR="00FA6B92" w:rsidRPr="00B975B5">
              <w:rPr>
                <w:rFonts w:ascii="Arial" w:hAnsi="Arial" w:cs="Arial"/>
                <w:sz w:val="16"/>
                <w:szCs w:val="16"/>
              </w:rPr>
              <w:t>b</w:t>
            </w:r>
            <w:r w:rsidRPr="00B975B5">
              <w:rPr>
                <w:rFonts w:ascii="Arial" w:hAnsi="Arial" w:cs="Arial"/>
                <w:sz w:val="16"/>
                <w:szCs w:val="16"/>
              </w:rPr>
              <w:t>ậc</w:t>
            </w:r>
            <w:r w:rsidR="00FA6B92" w:rsidRPr="00B975B5">
              <w:rPr>
                <w:rFonts w:ascii="Arial" w:hAnsi="Arial" w:cs="Arial"/>
                <w:sz w:val="16"/>
                <w:szCs w:val="16"/>
              </w:rPr>
              <w:t>/hạng</w:t>
            </w:r>
          </w:p>
        </w:tc>
        <w:tc>
          <w:tcPr>
            <w:tcW w:w="1072" w:type="dxa"/>
          </w:tcPr>
          <w:p w14:paraId="3A07B110" w14:textId="77777777" w:rsidR="00765B41" w:rsidRPr="00B975B5" w:rsidRDefault="00765B41" w:rsidP="0006041E">
            <w:pPr>
              <w:jc w:val="center"/>
              <w:rPr>
                <w:rFonts w:ascii="Arial" w:hAnsi="Arial" w:cs="Arial"/>
                <w:sz w:val="16"/>
                <w:szCs w:val="16"/>
              </w:rPr>
            </w:pPr>
            <w:r w:rsidRPr="00B975B5">
              <w:rPr>
                <w:rFonts w:ascii="Arial" w:hAnsi="Arial" w:cs="Arial"/>
                <w:sz w:val="16"/>
                <w:szCs w:val="16"/>
              </w:rPr>
              <w:t>Ttk, năm</w:t>
            </w:r>
          </w:p>
        </w:tc>
        <w:tc>
          <w:tcPr>
            <w:tcW w:w="6228" w:type="dxa"/>
          </w:tcPr>
          <w:p w14:paraId="5420865B" w14:textId="77777777" w:rsidR="00765B41" w:rsidRPr="00B975B5" w:rsidRDefault="00186A9C" w:rsidP="0006041E">
            <w:pPr>
              <w:jc w:val="center"/>
              <w:rPr>
                <w:rFonts w:ascii="Arial" w:hAnsi="Arial" w:cs="Arial"/>
                <w:sz w:val="16"/>
                <w:szCs w:val="16"/>
              </w:rPr>
            </w:pPr>
            <w:r w:rsidRPr="00B975B5">
              <w:rPr>
                <w:rFonts w:ascii="Arial" w:hAnsi="Arial" w:cs="Arial"/>
                <w:sz w:val="16"/>
                <w:szCs w:val="16"/>
              </w:rPr>
              <w:t>Ví dụ</w:t>
            </w:r>
            <w:r w:rsidR="00EF098C" w:rsidRPr="00B975B5">
              <w:rPr>
                <w:rFonts w:ascii="Arial" w:hAnsi="Arial" w:cs="Arial"/>
                <w:sz w:val="16"/>
                <w:szCs w:val="16"/>
              </w:rPr>
              <w:t>, tên gọi</w:t>
            </w:r>
            <w:r w:rsidR="009D495E" w:rsidRPr="00B975B5">
              <w:rPr>
                <w:rFonts w:ascii="Arial" w:hAnsi="Arial" w:cs="Arial"/>
                <w:sz w:val="16"/>
                <w:szCs w:val="16"/>
              </w:rPr>
              <w:t xml:space="preserve"> công trình</w:t>
            </w:r>
          </w:p>
        </w:tc>
      </w:tr>
      <w:tr w:rsidR="0006041E" w:rsidRPr="00B975B5" w14:paraId="3CCAD4B6" w14:textId="77777777" w:rsidTr="00B4757D">
        <w:trPr>
          <w:jc w:val="center"/>
        </w:trPr>
        <w:tc>
          <w:tcPr>
            <w:tcW w:w="985" w:type="dxa"/>
            <w:vMerge w:val="restart"/>
            <w:vAlign w:val="center"/>
          </w:tcPr>
          <w:p w14:paraId="154D21E8" w14:textId="77777777" w:rsidR="004E3A9A" w:rsidRPr="00B975B5" w:rsidRDefault="004E3A9A" w:rsidP="005E45AE">
            <w:pPr>
              <w:jc w:val="center"/>
              <w:rPr>
                <w:rFonts w:ascii="Arial" w:hAnsi="Arial" w:cs="Arial"/>
                <w:sz w:val="16"/>
                <w:szCs w:val="16"/>
              </w:rPr>
            </w:pPr>
            <w:r w:rsidRPr="00B975B5">
              <w:rPr>
                <w:rFonts w:ascii="Arial" w:hAnsi="Arial" w:cs="Arial"/>
                <w:sz w:val="16"/>
                <w:szCs w:val="16"/>
              </w:rPr>
              <w:t>Việt Nam</w:t>
            </w:r>
          </w:p>
          <w:p w14:paraId="4B1A88FD" w14:textId="0C3E8D26" w:rsidR="004E3A9A" w:rsidRPr="00B975B5" w:rsidRDefault="004E3A9A" w:rsidP="005E45AE">
            <w:pPr>
              <w:jc w:val="center"/>
              <w:rPr>
                <w:rFonts w:ascii="Arial" w:hAnsi="Arial" w:cs="Arial"/>
                <w:sz w:val="16"/>
                <w:szCs w:val="16"/>
              </w:rPr>
            </w:pPr>
            <w:r w:rsidRPr="00B975B5">
              <w:rPr>
                <w:rFonts w:ascii="Arial" w:hAnsi="Arial" w:cs="Arial"/>
                <w:sz w:val="16"/>
                <w:szCs w:val="16"/>
              </w:rPr>
              <w:sym w:font="Symbol" w:char="F05B"/>
            </w:r>
            <w:r w:rsidR="00FE103E" w:rsidRPr="00B975B5">
              <w:rPr>
                <w:rFonts w:ascii="Arial" w:hAnsi="Arial" w:cs="Arial"/>
                <w:sz w:val="16"/>
                <w:szCs w:val="16"/>
              </w:rPr>
              <w:t>3</w:t>
            </w:r>
            <w:r w:rsidRPr="00B975B5">
              <w:rPr>
                <w:rFonts w:ascii="Arial" w:hAnsi="Arial" w:cs="Arial"/>
                <w:sz w:val="16"/>
                <w:szCs w:val="16"/>
              </w:rPr>
              <w:sym w:font="Symbol" w:char="F05D"/>
            </w:r>
          </w:p>
        </w:tc>
        <w:tc>
          <w:tcPr>
            <w:tcW w:w="1337" w:type="dxa"/>
            <w:vAlign w:val="center"/>
          </w:tcPr>
          <w:p w14:paraId="5406253B" w14:textId="77777777" w:rsidR="004E3A9A" w:rsidRPr="00B975B5" w:rsidRDefault="004E3A9A" w:rsidP="005E45AE">
            <w:pPr>
              <w:jc w:val="center"/>
              <w:rPr>
                <w:rFonts w:ascii="Arial" w:hAnsi="Arial" w:cs="Arial"/>
                <w:sz w:val="16"/>
                <w:szCs w:val="16"/>
              </w:rPr>
            </w:pPr>
            <w:r w:rsidRPr="00B975B5">
              <w:rPr>
                <w:rFonts w:ascii="Arial" w:hAnsi="Arial" w:cs="Arial"/>
                <w:sz w:val="16"/>
                <w:szCs w:val="16"/>
              </w:rPr>
              <w:t>I</w:t>
            </w:r>
          </w:p>
        </w:tc>
        <w:tc>
          <w:tcPr>
            <w:tcW w:w="1072" w:type="dxa"/>
            <w:vAlign w:val="center"/>
          </w:tcPr>
          <w:p w14:paraId="0ACF21AD" w14:textId="77777777" w:rsidR="004E3A9A" w:rsidRPr="00B975B5" w:rsidRDefault="004E3A9A" w:rsidP="005E45AE">
            <w:pPr>
              <w:jc w:val="center"/>
              <w:rPr>
                <w:rFonts w:ascii="Arial" w:hAnsi="Arial" w:cs="Arial"/>
                <w:sz w:val="16"/>
                <w:szCs w:val="16"/>
              </w:rPr>
            </w:pPr>
            <w:r w:rsidRPr="00B975B5">
              <w:rPr>
                <w:rFonts w:ascii="Arial" w:hAnsi="Arial" w:cs="Arial"/>
                <w:sz w:val="16"/>
                <w:szCs w:val="16"/>
              </w:rPr>
              <w:t>Trên 100</w:t>
            </w:r>
          </w:p>
        </w:tc>
        <w:tc>
          <w:tcPr>
            <w:tcW w:w="6228" w:type="dxa"/>
          </w:tcPr>
          <w:p w14:paraId="474BAA23" w14:textId="77777777" w:rsidR="004E3A9A" w:rsidRPr="00B975B5" w:rsidRDefault="004E3A9A" w:rsidP="005E45AE">
            <w:pPr>
              <w:jc w:val="both"/>
              <w:rPr>
                <w:rFonts w:ascii="Arial" w:hAnsi="Arial" w:cs="Arial"/>
                <w:sz w:val="16"/>
                <w:szCs w:val="16"/>
              </w:rPr>
            </w:pPr>
          </w:p>
        </w:tc>
      </w:tr>
      <w:tr w:rsidR="0006041E" w:rsidRPr="00B975B5" w14:paraId="29042FC4" w14:textId="77777777" w:rsidTr="00B4757D">
        <w:trPr>
          <w:jc w:val="center"/>
        </w:trPr>
        <w:tc>
          <w:tcPr>
            <w:tcW w:w="985" w:type="dxa"/>
            <w:vMerge/>
            <w:vAlign w:val="center"/>
          </w:tcPr>
          <w:p w14:paraId="4C4F1558" w14:textId="77777777" w:rsidR="004E3A9A" w:rsidRPr="00B975B5" w:rsidRDefault="004E3A9A" w:rsidP="005E45AE">
            <w:pPr>
              <w:jc w:val="center"/>
              <w:rPr>
                <w:rFonts w:ascii="Arial" w:hAnsi="Arial" w:cs="Arial"/>
                <w:sz w:val="16"/>
                <w:szCs w:val="16"/>
              </w:rPr>
            </w:pPr>
          </w:p>
        </w:tc>
        <w:tc>
          <w:tcPr>
            <w:tcW w:w="1337" w:type="dxa"/>
            <w:vAlign w:val="center"/>
          </w:tcPr>
          <w:p w14:paraId="10F2B8E6" w14:textId="77777777" w:rsidR="004E3A9A" w:rsidRPr="00B975B5" w:rsidRDefault="004E3A9A" w:rsidP="005E45AE">
            <w:pPr>
              <w:jc w:val="center"/>
              <w:rPr>
                <w:rFonts w:ascii="Arial" w:hAnsi="Arial" w:cs="Arial"/>
                <w:sz w:val="16"/>
                <w:szCs w:val="16"/>
              </w:rPr>
            </w:pPr>
            <w:r w:rsidRPr="00B975B5">
              <w:rPr>
                <w:rFonts w:ascii="Arial" w:hAnsi="Arial" w:cs="Arial"/>
                <w:sz w:val="16"/>
                <w:szCs w:val="16"/>
              </w:rPr>
              <w:t>II</w:t>
            </w:r>
          </w:p>
        </w:tc>
        <w:tc>
          <w:tcPr>
            <w:tcW w:w="1072" w:type="dxa"/>
            <w:vAlign w:val="center"/>
          </w:tcPr>
          <w:p w14:paraId="4AAC008F" w14:textId="77777777" w:rsidR="004E3A9A" w:rsidRPr="00B975B5" w:rsidRDefault="004E3A9A" w:rsidP="005E45AE">
            <w:pPr>
              <w:jc w:val="center"/>
              <w:rPr>
                <w:rFonts w:ascii="Arial" w:hAnsi="Arial" w:cs="Arial"/>
                <w:sz w:val="16"/>
                <w:szCs w:val="16"/>
              </w:rPr>
            </w:pPr>
            <w:r w:rsidRPr="00B975B5">
              <w:rPr>
                <w:rFonts w:ascii="Arial" w:hAnsi="Arial" w:cs="Arial"/>
                <w:sz w:val="16"/>
                <w:szCs w:val="16"/>
              </w:rPr>
              <w:t>50 - 100</w:t>
            </w:r>
          </w:p>
        </w:tc>
        <w:tc>
          <w:tcPr>
            <w:tcW w:w="6228" w:type="dxa"/>
          </w:tcPr>
          <w:p w14:paraId="439E3FD9" w14:textId="77777777" w:rsidR="004E3A9A" w:rsidRPr="00B975B5" w:rsidRDefault="004E3A9A" w:rsidP="005E45AE">
            <w:pPr>
              <w:jc w:val="both"/>
              <w:rPr>
                <w:rFonts w:ascii="Arial" w:hAnsi="Arial" w:cs="Arial"/>
                <w:sz w:val="16"/>
                <w:szCs w:val="16"/>
              </w:rPr>
            </w:pPr>
          </w:p>
        </w:tc>
      </w:tr>
      <w:tr w:rsidR="0006041E" w:rsidRPr="00B975B5" w14:paraId="2DF69A9A" w14:textId="77777777" w:rsidTr="00B4757D">
        <w:trPr>
          <w:jc w:val="center"/>
        </w:trPr>
        <w:tc>
          <w:tcPr>
            <w:tcW w:w="985" w:type="dxa"/>
            <w:vMerge/>
            <w:vAlign w:val="center"/>
          </w:tcPr>
          <w:p w14:paraId="20A93411" w14:textId="77777777" w:rsidR="004E3A9A" w:rsidRPr="00B975B5" w:rsidRDefault="004E3A9A" w:rsidP="005E45AE">
            <w:pPr>
              <w:jc w:val="center"/>
              <w:rPr>
                <w:rFonts w:ascii="Arial" w:hAnsi="Arial" w:cs="Arial"/>
                <w:sz w:val="16"/>
                <w:szCs w:val="16"/>
              </w:rPr>
            </w:pPr>
          </w:p>
        </w:tc>
        <w:tc>
          <w:tcPr>
            <w:tcW w:w="1337" w:type="dxa"/>
            <w:vAlign w:val="center"/>
          </w:tcPr>
          <w:p w14:paraId="163F3D0E" w14:textId="77777777" w:rsidR="004E3A9A" w:rsidRPr="00B975B5" w:rsidRDefault="004E3A9A" w:rsidP="005E45AE">
            <w:pPr>
              <w:jc w:val="center"/>
              <w:rPr>
                <w:rFonts w:ascii="Arial" w:hAnsi="Arial" w:cs="Arial"/>
                <w:sz w:val="16"/>
                <w:szCs w:val="16"/>
              </w:rPr>
            </w:pPr>
            <w:r w:rsidRPr="00B975B5">
              <w:rPr>
                <w:rFonts w:ascii="Arial" w:hAnsi="Arial" w:cs="Arial"/>
                <w:sz w:val="16"/>
                <w:szCs w:val="16"/>
              </w:rPr>
              <w:t>III</w:t>
            </w:r>
          </w:p>
        </w:tc>
        <w:tc>
          <w:tcPr>
            <w:tcW w:w="1072" w:type="dxa"/>
            <w:vAlign w:val="center"/>
          </w:tcPr>
          <w:p w14:paraId="13160380" w14:textId="77777777" w:rsidR="004E3A9A" w:rsidRPr="00B975B5" w:rsidRDefault="004E3A9A" w:rsidP="005E45AE">
            <w:pPr>
              <w:jc w:val="center"/>
              <w:rPr>
                <w:rFonts w:ascii="Arial" w:hAnsi="Arial" w:cs="Arial"/>
                <w:sz w:val="16"/>
                <w:szCs w:val="16"/>
              </w:rPr>
            </w:pPr>
            <w:r w:rsidRPr="00B975B5">
              <w:rPr>
                <w:rFonts w:ascii="Arial" w:hAnsi="Arial" w:cs="Arial"/>
                <w:sz w:val="16"/>
                <w:szCs w:val="16"/>
              </w:rPr>
              <w:t>20 - ˂50</w:t>
            </w:r>
          </w:p>
        </w:tc>
        <w:tc>
          <w:tcPr>
            <w:tcW w:w="6228" w:type="dxa"/>
          </w:tcPr>
          <w:p w14:paraId="4E910EEE" w14:textId="77777777" w:rsidR="004E3A9A" w:rsidRPr="00B975B5" w:rsidRDefault="004E3A9A" w:rsidP="005E45AE">
            <w:pPr>
              <w:jc w:val="both"/>
              <w:rPr>
                <w:rFonts w:ascii="Arial" w:hAnsi="Arial" w:cs="Arial"/>
                <w:sz w:val="16"/>
                <w:szCs w:val="16"/>
              </w:rPr>
            </w:pPr>
          </w:p>
        </w:tc>
      </w:tr>
      <w:tr w:rsidR="0006041E" w:rsidRPr="00B975B5" w14:paraId="12E865EB" w14:textId="77777777" w:rsidTr="00B4757D">
        <w:trPr>
          <w:jc w:val="center"/>
        </w:trPr>
        <w:tc>
          <w:tcPr>
            <w:tcW w:w="985" w:type="dxa"/>
            <w:vMerge/>
            <w:vAlign w:val="center"/>
          </w:tcPr>
          <w:p w14:paraId="6895CD20" w14:textId="77777777" w:rsidR="004E3A9A" w:rsidRPr="00B975B5" w:rsidRDefault="004E3A9A" w:rsidP="005E45AE">
            <w:pPr>
              <w:jc w:val="center"/>
              <w:rPr>
                <w:rFonts w:ascii="Arial" w:hAnsi="Arial" w:cs="Arial"/>
                <w:sz w:val="16"/>
                <w:szCs w:val="16"/>
              </w:rPr>
            </w:pPr>
          </w:p>
        </w:tc>
        <w:tc>
          <w:tcPr>
            <w:tcW w:w="1337" w:type="dxa"/>
            <w:vAlign w:val="center"/>
          </w:tcPr>
          <w:p w14:paraId="55EB33E4" w14:textId="77777777" w:rsidR="004E3A9A" w:rsidRPr="00B975B5" w:rsidRDefault="004E3A9A" w:rsidP="005E45AE">
            <w:pPr>
              <w:jc w:val="center"/>
              <w:rPr>
                <w:rFonts w:ascii="Arial" w:hAnsi="Arial" w:cs="Arial"/>
                <w:sz w:val="16"/>
                <w:szCs w:val="16"/>
              </w:rPr>
            </w:pPr>
            <w:r w:rsidRPr="00B975B5">
              <w:rPr>
                <w:rFonts w:ascii="Arial" w:hAnsi="Arial" w:cs="Arial"/>
                <w:sz w:val="16"/>
                <w:szCs w:val="16"/>
              </w:rPr>
              <w:t>IV</w:t>
            </w:r>
          </w:p>
        </w:tc>
        <w:tc>
          <w:tcPr>
            <w:tcW w:w="1072" w:type="dxa"/>
            <w:vAlign w:val="center"/>
          </w:tcPr>
          <w:p w14:paraId="3B32A7EA" w14:textId="77777777" w:rsidR="004E3A9A" w:rsidRPr="00B975B5" w:rsidRDefault="004E3A9A" w:rsidP="005E45AE">
            <w:pPr>
              <w:jc w:val="center"/>
              <w:rPr>
                <w:rFonts w:ascii="Arial" w:hAnsi="Arial" w:cs="Arial"/>
                <w:sz w:val="16"/>
                <w:szCs w:val="16"/>
              </w:rPr>
            </w:pPr>
            <w:r w:rsidRPr="00B975B5">
              <w:rPr>
                <w:rFonts w:ascii="Arial" w:hAnsi="Arial" w:cs="Arial"/>
                <w:sz w:val="16"/>
                <w:szCs w:val="16"/>
              </w:rPr>
              <w:t>Dưới 20</w:t>
            </w:r>
          </w:p>
        </w:tc>
        <w:tc>
          <w:tcPr>
            <w:tcW w:w="6228" w:type="dxa"/>
          </w:tcPr>
          <w:p w14:paraId="2160A00A" w14:textId="77777777" w:rsidR="004E3A9A" w:rsidRPr="00B975B5" w:rsidRDefault="004E3A9A" w:rsidP="005E45AE">
            <w:pPr>
              <w:jc w:val="both"/>
              <w:rPr>
                <w:rFonts w:ascii="Arial" w:hAnsi="Arial" w:cs="Arial"/>
                <w:sz w:val="16"/>
                <w:szCs w:val="16"/>
              </w:rPr>
            </w:pPr>
          </w:p>
        </w:tc>
      </w:tr>
      <w:tr w:rsidR="0006041E" w:rsidRPr="00B975B5" w14:paraId="3B032E67" w14:textId="77777777" w:rsidTr="00B4757D">
        <w:trPr>
          <w:jc w:val="center"/>
        </w:trPr>
        <w:tc>
          <w:tcPr>
            <w:tcW w:w="985" w:type="dxa"/>
            <w:vMerge w:val="restart"/>
            <w:vAlign w:val="center"/>
          </w:tcPr>
          <w:p w14:paraId="60874C6A" w14:textId="77777777" w:rsidR="00186A9C" w:rsidRPr="00B975B5" w:rsidRDefault="00186A9C" w:rsidP="005E45AE">
            <w:pPr>
              <w:jc w:val="center"/>
              <w:rPr>
                <w:rFonts w:ascii="Arial" w:hAnsi="Arial" w:cs="Arial"/>
                <w:sz w:val="16"/>
                <w:szCs w:val="16"/>
              </w:rPr>
            </w:pPr>
            <w:r w:rsidRPr="00B975B5">
              <w:rPr>
                <w:rFonts w:ascii="Arial" w:hAnsi="Arial" w:cs="Arial"/>
                <w:sz w:val="16"/>
                <w:szCs w:val="16"/>
              </w:rPr>
              <w:t>Châu Âu</w:t>
            </w:r>
          </w:p>
          <w:p w14:paraId="418B5E0B" w14:textId="2B2D93FE" w:rsidR="00186A9C" w:rsidRPr="00B975B5" w:rsidRDefault="00186A9C" w:rsidP="005E45AE">
            <w:pPr>
              <w:jc w:val="center"/>
              <w:rPr>
                <w:rFonts w:ascii="Arial" w:hAnsi="Arial" w:cs="Arial"/>
                <w:sz w:val="16"/>
                <w:szCs w:val="16"/>
              </w:rPr>
            </w:pPr>
            <w:r w:rsidRPr="00B975B5">
              <w:rPr>
                <w:rFonts w:ascii="Arial" w:hAnsi="Arial" w:cs="Arial"/>
                <w:sz w:val="16"/>
                <w:szCs w:val="16"/>
              </w:rPr>
              <w:sym w:font="Symbol" w:char="F05B"/>
            </w:r>
            <w:r w:rsidR="00FE103E" w:rsidRPr="00B975B5">
              <w:rPr>
                <w:rFonts w:ascii="Arial" w:hAnsi="Arial" w:cs="Arial"/>
                <w:sz w:val="16"/>
                <w:szCs w:val="16"/>
              </w:rPr>
              <w:t>5</w:t>
            </w:r>
            <w:r w:rsidRPr="00B975B5">
              <w:rPr>
                <w:rFonts w:ascii="Arial" w:hAnsi="Arial" w:cs="Arial"/>
                <w:sz w:val="16"/>
                <w:szCs w:val="16"/>
              </w:rPr>
              <w:sym w:font="Symbol" w:char="F05D"/>
            </w:r>
          </w:p>
        </w:tc>
        <w:tc>
          <w:tcPr>
            <w:tcW w:w="1337" w:type="dxa"/>
            <w:vAlign w:val="center"/>
          </w:tcPr>
          <w:p w14:paraId="1AA3962D" w14:textId="77777777" w:rsidR="00186A9C" w:rsidRPr="00B975B5" w:rsidRDefault="00186A9C" w:rsidP="005E45AE">
            <w:pPr>
              <w:jc w:val="center"/>
              <w:rPr>
                <w:rFonts w:ascii="Arial" w:hAnsi="Arial" w:cs="Arial"/>
                <w:sz w:val="16"/>
                <w:szCs w:val="16"/>
              </w:rPr>
            </w:pPr>
            <w:r w:rsidRPr="00B975B5">
              <w:rPr>
                <w:rFonts w:ascii="Arial" w:hAnsi="Arial" w:cs="Arial"/>
                <w:sz w:val="16"/>
                <w:szCs w:val="16"/>
              </w:rPr>
              <w:t>1</w:t>
            </w:r>
          </w:p>
        </w:tc>
        <w:tc>
          <w:tcPr>
            <w:tcW w:w="1072" w:type="dxa"/>
            <w:vAlign w:val="center"/>
          </w:tcPr>
          <w:p w14:paraId="10C50F72" w14:textId="77777777" w:rsidR="00186A9C" w:rsidRPr="00B975B5" w:rsidRDefault="00186A9C" w:rsidP="005E45AE">
            <w:pPr>
              <w:jc w:val="center"/>
              <w:rPr>
                <w:rFonts w:ascii="Arial" w:hAnsi="Arial" w:cs="Arial"/>
                <w:sz w:val="16"/>
                <w:szCs w:val="16"/>
              </w:rPr>
            </w:pPr>
            <w:r w:rsidRPr="00B975B5">
              <w:rPr>
                <w:rFonts w:ascii="Arial" w:hAnsi="Arial" w:cs="Arial"/>
                <w:sz w:val="16"/>
                <w:szCs w:val="16"/>
              </w:rPr>
              <w:t>10</w:t>
            </w:r>
          </w:p>
        </w:tc>
        <w:tc>
          <w:tcPr>
            <w:tcW w:w="6228" w:type="dxa"/>
          </w:tcPr>
          <w:p w14:paraId="72EE4CBF" w14:textId="77777777" w:rsidR="00186A9C" w:rsidRPr="00B975B5" w:rsidRDefault="00186A9C" w:rsidP="005E45AE">
            <w:pPr>
              <w:jc w:val="both"/>
              <w:rPr>
                <w:rFonts w:ascii="Arial" w:hAnsi="Arial" w:cs="Arial"/>
                <w:sz w:val="16"/>
                <w:szCs w:val="16"/>
              </w:rPr>
            </w:pPr>
            <w:r w:rsidRPr="00B975B5">
              <w:rPr>
                <w:rFonts w:ascii="Arial" w:hAnsi="Arial" w:cs="Arial"/>
                <w:sz w:val="16"/>
                <w:szCs w:val="16"/>
              </w:rPr>
              <w:t>Kết cấu tạm</w:t>
            </w:r>
          </w:p>
        </w:tc>
      </w:tr>
      <w:tr w:rsidR="0006041E" w:rsidRPr="00B975B5" w14:paraId="7711DBA1" w14:textId="77777777" w:rsidTr="00B4757D">
        <w:trPr>
          <w:jc w:val="center"/>
        </w:trPr>
        <w:tc>
          <w:tcPr>
            <w:tcW w:w="985" w:type="dxa"/>
            <w:vMerge/>
            <w:vAlign w:val="center"/>
          </w:tcPr>
          <w:p w14:paraId="0417F85E" w14:textId="77777777" w:rsidR="00186A9C" w:rsidRPr="00B975B5" w:rsidRDefault="00186A9C" w:rsidP="005E45AE">
            <w:pPr>
              <w:jc w:val="center"/>
              <w:rPr>
                <w:rFonts w:ascii="Arial" w:hAnsi="Arial" w:cs="Arial"/>
                <w:sz w:val="16"/>
                <w:szCs w:val="16"/>
              </w:rPr>
            </w:pPr>
          </w:p>
        </w:tc>
        <w:tc>
          <w:tcPr>
            <w:tcW w:w="1337" w:type="dxa"/>
            <w:vAlign w:val="center"/>
          </w:tcPr>
          <w:p w14:paraId="269FE48C" w14:textId="77777777" w:rsidR="00186A9C" w:rsidRPr="00B975B5" w:rsidRDefault="00186A9C" w:rsidP="005E45AE">
            <w:pPr>
              <w:jc w:val="center"/>
              <w:rPr>
                <w:rFonts w:ascii="Arial" w:hAnsi="Arial" w:cs="Arial"/>
                <w:sz w:val="16"/>
                <w:szCs w:val="16"/>
              </w:rPr>
            </w:pPr>
            <w:r w:rsidRPr="00B975B5">
              <w:rPr>
                <w:rFonts w:ascii="Arial" w:hAnsi="Arial" w:cs="Arial"/>
                <w:sz w:val="16"/>
                <w:szCs w:val="16"/>
              </w:rPr>
              <w:t>2</w:t>
            </w:r>
          </w:p>
        </w:tc>
        <w:tc>
          <w:tcPr>
            <w:tcW w:w="1072" w:type="dxa"/>
            <w:vAlign w:val="center"/>
          </w:tcPr>
          <w:p w14:paraId="5F0FA3C0" w14:textId="77777777" w:rsidR="00186A9C" w:rsidRPr="00B975B5" w:rsidRDefault="00186A9C" w:rsidP="005E45AE">
            <w:pPr>
              <w:jc w:val="center"/>
              <w:rPr>
                <w:rFonts w:ascii="Arial" w:hAnsi="Arial" w:cs="Arial"/>
                <w:sz w:val="16"/>
                <w:szCs w:val="16"/>
              </w:rPr>
            </w:pPr>
            <w:r w:rsidRPr="00B975B5">
              <w:rPr>
                <w:rFonts w:ascii="Arial" w:hAnsi="Arial" w:cs="Arial"/>
                <w:sz w:val="16"/>
                <w:szCs w:val="16"/>
              </w:rPr>
              <w:t>10 đến 25</w:t>
            </w:r>
          </w:p>
        </w:tc>
        <w:tc>
          <w:tcPr>
            <w:tcW w:w="6228" w:type="dxa"/>
          </w:tcPr>
          <w:p w14:paraId="7609F53B" w14:textId="77777777" w:rsidR="00186A9C" w:rsidRPr="00B975B5" w:rsidRDefault="00A240D0" w:rsidP="005E45AE">
            <w:pPr>
              <w:jc w:val="both"/>
              <w:rPr>
                <w:rFonts w:ascii="Arial" w:hAnsi="Arial" w:cs="Arial"/>
                <w:sz w:val="16"/>
                <w:szCs w:val="16"/>
              </w:rPr>
            </w:pPr>
            <w:r w:rsidRPr="00B975B5">
              <w:rPr>
                <w:rFonts w:ascii="Arial" w:hAnsi="Arial" w:cs="Arial"/>
                <w:sz w:val="16"/>
                <w:szCs w:val="16"/>
              </w:rPr>
              <w:t>B</w:t>
            </w:r>
            <w:r w:rsidR="00186A9C" w:rsidRPr="00B975B5">
              <w:rPr>
                <w:rFonts w:ascii="Arial" w:hAnsi="Arial" w:cs="Arial"/>
                <w:sz w:val="16"/>
                <w:szCs w:val="16"/>
              </w:rPr>
              <w:t>ộ phận kết cấu thay thế được (ray cầu trục, gối cầu)</w:t>
            </w:r>
          </w:p>
        </w:tc>
      </w:tr>
      <w:tr w:rsidR="0006041E" w:rsidRPr="00B975B5" w14:paraId="331CF006" w14:textId="77777777" w:rsidTr="00B4757D">
        <w:trPr>
          <w:jc w:val="center"/>
        </w:trPr>
        <w:tc>
          <w:tcPr>
            <w:tcW w:w="985" w:type="dxa"/>
            <w:vMerge/>
            <w:vAlign w:val="center"/>
          </w:tcPr>
          <w:p w14:paraId="0323B1CB" w14:textId="77777777" w:rsidR="00186A9C" w:rsidRPr="00B975B5" w:rsidRDefault="00186A9C" w:rsidP="005E45AE">
            <w:pPr>
              <w:jc w:val="center"/>
              <w:rPr>
                <w:rFonts w:ascii="Arial" w:hAnsi="Arial" w:cs="Arial"/>
                <w:sz w:val="16"/>
                <w:szCs w:val="16"/>
              </w:rPr>
            </w:pPr>
          </w:p>
        </w:tc>
        <w:tc>
          <w:tcPr>
            <w:tcW w:w="1337" w:type="dxa"/>
            <w:vAlign w:val="center"/>
          </w:tcPr>
          <w:p w14:paraId="0B68676E" w14:textId="77777777" w:rsidR="00186A9C" w:rsidRPr="00B975B5" w:rsidRDefault="00186A9C" w:rsidP="005E45AE">
            <w:pPr>
              <w:jc w:val="center"/>
              <w:rPr>
                <w:rFonts w:ascii="Arial" w:hAnsi="Arial" w:cs="Arial"/>
                <w:sz w:val="16"/>
                <w:szCs w:val="16"/>
              </w:rPr>
            </w:pPr>
            <w:r w:rsidRPr="00B975B5">
              <w:rPr>
                <w:rFonts w:ascii="Arial" w:hAnsi="Arial" w:cs="Arial"/>
                <w:sz w:val="16"/>
                <w:szCs w:val="16"/>
              </w:rPr>
              <w:t>3</w:t>
            </w:r>
          </w:p>
        </w:tc>
        <w:tc>
          <w:tcPr>
            <w:tcW w:w="1072" w:type="dxa"/>
            <w:vAlign w:val="center"/>
          </w:tcPr>
          <w:p w14:paraId="3F54A0A9" w14:textId="77777777" w:rsidR="00186A9C" w:rsidRPr="00B975B5" w:rsidRDefault="00186A9C" w:rsidP="005E45AE">
            <w:pPr>
              <w:jc w:val="center"/>
              <w:rPr>
                <w:rFonts w:ascii="Arial" w:hAnsi="Arial" w:cs="Arial"/>
                <w:sz w:val="16"/>
                <w:szCs w:val="16"/>
              </w:rPr>
            </w:pPr>
            <w:r w:rsidRPr="00B975B5">
              <w:rPr>
                <w:rFonts w:ascii="Arial" w:hAnsi="Arial" w:cs="Arial"/>
                <w:sz w:val="16"/>
                <w:szCs w:val="16"/>
              </w:rPr>
              <w:t>15 đến 30</w:t>
            </w:r>
          </w:p>
        </w:tc>
        <w:tc>
          <w:tcPr>
            <w:tcW w:w="6228" w:type="dxa"/>
          </w:tcPr>
          <w:p w14:paraId="2CA4389F" w14:textId="77777777" w:rsidR="00186A9C" w:rsidRPr="00B975B5" w:rsidRDefault="00186A9C" w:rsidP="005E45AE">
            <w:pPr>
              <w:jc w:val="both"/>
              <w:rPr>
                <w:rFonts w:ascii="Arial" w:hAnsi="Arial" w:cs="Arial"/>
                <w:sz w:val="16"/>
                <w:szCs w:val="16"/>
              </w:rPr>
            </w:pPr>
            <w:r w:rsidRPr="00B975B5">
              <w:rPr>
                <w:rFonts w:ascii="Arial" w:hAnsi="Arial" w:cs="Arial"/>
                <w:sz w:val="16"/>
                <w:szCs w:val="16"/>
              </w:rPr>
              <w:t>Kết cấu công trình nông nghiệp và tương tự</w:t>
            </w:r>
          </w:p>
        </w:tc>
      </w:tr>
      <w:tr w:rsidR="0006041E" w:rsidRPr="00B975B5" w14:paraId="633E6169" w14:textId="77777777" w:rsidTr="00B4757D">
        <w:trPr>
          <w:jc w:val="center"/>
        </w:trPr>
        <w:tc>
          <w:tcPr>
            <w:tcW w:w="985" w:type="dxa"/>
            <w:vMerge/>
            <w:vAlign w:val="center"/>
          </w:tcPr>
          <w:p w14:paraId="7830DBDC" w14:textId="77777777" w:rsidR="00186A9C" w:rsidRPr="00B975B5" w:rsidRDefault="00186A9C" w:rsidP="005E45AE">
            <w:pPr>
              <w:jc w:val="center"/>
              <w:rPr>
                <w:rFonts w:ascii="Arial" w:hAnsi="Arial" w:cs="Arial"/>
                <w:sz w:val="16"/>
                <w:szCs w:val="16"/>
              </w:rPr>
            </w:pPr>
          </w:p>
        </w:tc>
        <w:tc>
          <w:tcPr>
            <w:tcW w:w="1337" w:type="dxa"/>
            <w:vAlign w:val="center"/>
          </w:tcPr>
          <w:p w14:paraId="056F8448" w14:textId="77777777" w:rsidR="00186A9C" w:rsidRPr="00B975B5" w:rsidRDefault="00186A9C" w:rsidP="005E45AE">
            <w:pPr>
              <w:jc w:val="center"/>
              <w:rPr>
                <w:rFonts w:ascii="Arial" w:hAnsi="Arial" w:cs="Arial"/>
                <w:sz w:val="16"/>
                <w:szCs w:val="16"/>
              </w:rPr>
            </w:pPr>
            <w:r w:rsidRPr="00B975B5">
              <w:rPr>
                <w:rFonts w:ascii="Arial" w:hAnsi="Arial" w:cs="Arial"/>
                <w:sz w:val="16"/>
                <w:szCs w:val="16"/>
              </w:rPr>
              <w:t>4</w:t>
            </w:r>
          </w:p>
        </w:tc>
        <w:tc>
          <w:tcPr>
            <w:tcW w:w="1072" w:type="dxa"/>
            <w:vAlign w:val="center"/>
          </w:tcPr>
          <w:p w14:paraId="22326D4A" w14:textId="77777777" w:rsidR="00186A9C" w:rsidRPr="00B975B5" w:rsidRDefault="00186A9C" w:rsidP="005E45AE">
            <w:pPr>
              <w:jc w:val="center"/>
              <w:rPr>
                <w:rFonts w:ascii="Arial" w:hAnsi="Arial" w:cs="Arial"/>
                <w:sz w:val="16"/>
                <w:szCs w:val="16"/>
              </w:rPr>
            </w:pPr>
            <w:r w:rsidRPr="00B975B5">
              <w:rPr>
                <w:rFonts w:ascii="Arial" w:hAnsi="Arial" w:cs="Arial"/>
                <w:sz w:val="16"/>
                <w:szCs w:val="16"/>
              </w:rPr>
              <w:t>50</w:t>
            </w:r>
          </w:p>
        </w:tc>
        <w:tc>
          <w:tcPr>
            <w:tcW w:w="6228" w:type="dxa"/>
          </w:tcPr>
          <w:p w14:paraId="03976D07" w14:textId="77777777" w:rsidR="00186A9C" w:rsidRPr="00B975B5" w:rsidRDefault="00186A9C" w:rsidP="005E45AE">
            <w:pPr>
              <w:jc w:val="both"/>
              <w:rPr>
                <w:rFonts w:ascii="Arial" w:hAnsi="Arial" w:cs="Arial"/>
                <w:sz w:val="16"/>
                <w:szCs w:val="16"/>
              </w:rPr>
            </w:pPr>
            <w:r w:rsidRPr="00B975B5">
              <w:rPr>
                <w:rFonts w:ascii="Arial" w:hAnsi="Arial" w:cs="Arial"/>
                <w:sz w:val="16"/>
                <w:szCs w:val="16"/>
              </w:rPr>
              <w:t>Kết cấu nhà và kết cấu công trình thông dụng khác</w:t>
            </w:r>
          </w:p>
        </w:tc>
      </w:tr>
      <w:tr w:rsidR="0006041E" w:rsidRPr="00B975B5" w14:paraId="68DDBA0B" w14:textId="77777777" w:rsidTr="00B4757D">
        <w:trPr>
          <w:jc w:val="center"/>
        </w:trPr>
        <w:tc>
          <w:tcPr>
            <w:tcW w:w="985" w:type="dxa"/>
            <w:vMerge/>
            <w:vAlign w:val="center"/>
          </w:tcPr>
          <w:p w14:paraId="6B2BD800" w14:textId="77777777" w:rsidR="00186A9C" w:rsidRPr="00B975B5" w:rsidRDefault="00186A9C" w:rsidP="005E45AE">
            <w:pPr>
              <w:jc w:val="center"/>
              <w:rPr>
                <w:rFonts w:ascii="Arial" w:hAnsi="Arial" w:cs="Arial"/>
                <w:sz w:val="16"/>
                <w:szCs w:val="16"/>
              </w:rPr>
            </w:pPr>
          </w:p>
        </w:tc>
        <w:tc>
          <w:tcPr>
            <w:tcW w:w="1337" w:type="dxa"/>
            <w:vAlign w:val="center"/>
          </w:tcPr>
          <w:p w14:paraId="0C0A768F" w14:textId="77777777" w:rsidR="00186A9C" w:rsidRPr="00B975B5" w:rsidRDefault="00186A9C" w:rsidP="005E45AE">
            <w:pPr>
              <w:jc w:val="center"/>
              <w:rPr>
                <w:rFonts w:ascii="Arial" w:hAnsi="Arial" w:cs="Arial"/>
                <w:sz w:val="16"/>
                <w:szCs w:val="16"/>
              </w:rPr>
            </w:pPr>
            <w:r w:rsidRPr="00B975B5">
              <w:rPr>
                <w:rFonts w:ascii="Arial" w:hAnsi="Arial" w:cs="Arial"/>
                <w:sz w:val="16"/>
                <w:szCs w:val="16"/>
              </w:rPr>
              <w:t>5</w:t>
            </w:r>
          </w:p>
        </w:tc>
        <w:tc>
          <w:tcPr>
            <w:tcW w:w="1072" w:type="dxa"/>
            <w:vAlign w:val="center"/>
          </w:tcPr>
          <w:p w14:paraId="0872F77C" w14:textId="77777777" w:rsidR="00186A9C" w:rsidRPr="00B975B5" w:rsidRDefault="00186A9C" w:rsidP="005E45AE">
            <w:pPr>
              <w:jc w:val="center"/>
              <w:rPr>
                <w:rFonts w:ascii="Arial" w:hAnsi="Arial" w:cs="Arial"/>
                <w:sz w:val="16"/>
                <w:szCs w:val="16"/>
              </w:rPr>
            </w:pPr>
            <w:r w:rsidRPr="00B975B5">
              <w:rPr>
                <w:rFonts w:ascii="Arial" w:hAnsi="Arial" w:cs="Arial"/>
                <w:sz w:val="16"/>
                <w:szCs w:val="16"/>
              </w:rPr>
              <w:t>100</w:t>
            </w:r>
          </w:p>
        </w:tc>
        <w:tc>
          <w:tcPr>
            <w:tcW w:w="6228" w:type="dxa"/>
          </w:tcPr>
          <w:p w14:paraId="3D8D17FA" w14:textId="77777777" w:rsidR="00186A9C" w:rsidRPr="00B975B5" w:rsidRDefault="009D495E" w:rsidP="005E45AE">
            <w:pPr>
              <w:jc w:val="both"/>
              <w:rPr>
                <w:rFonts w:ascii="Arial" w:hAnsi="Arial" w:cs="Arial"/>
                <w:sz w:val="16"/>
                <w:szCs w:val="16"/>
              </w:rPr>
            </w:pPr>
            <w:r w:rsidRPr="00B975B5">
              <w:rPr>
                <w:rFonts w:ascii="Arial" w:hAnsi="Arial" w:cs="Arial"/>
                <w:sz w:val="16"/>
                <w:szCs w:val="16"/>
              </w:rPr>
              <w:t xml:space="preserve">Nhà </w:t>
            </w:r>
            <w:r w:rsidR="00A240D0" w:rsidRPr="00B975B5">
              <w:rPr>
                <w:rFonts w:ascii="Arial" w:hAnsi="Arial" w:cs="Arial"/>
                <w:sz w:val="16"/>
                <w:szCs w:val="16"/>
              </w:rPr>
              <w:t xml:space="preserve">kỷ niệm, </w:t>
            </w:r>
            <w:r w:rsidR="00B8661B" w:rsidRPr="00B975B5">
              <w:rPr>
                <w:rFonts w:ascii="Arial" w:hAnsi="Arial" w:cs="Arial"/>
                <w:sz w:val="16"/>
                <w:szCs w:val="16"/>
              </w:rPr>
              <w:t>bảo tàng</w:t>
            </w:r>
            <w:r w:rsidR="00186A9C" w:rsidRPr="00B975B5">
              <w:rPr>
                <w:rFonts w:ascii="Arial" w:hAnsi="Arial" w:cs="Arial"/>
                <w:sz w:val="16"/>
                <w:szCs w:val="16"/>
              </w:rPr>
              <w:t>, cầu và công trình dân dụng khác</w:t>
            </w:r>
          </w:p>
        </w:tc>
      </w:tr>
      <w:tr w:rsidR="0006041E" w:rsidRPr="00B975B5" w14:paraId="2F521947" w14:textId="77777777" w:rsidTr="00B4757D">
        <w:trPr>
          <w:jc w:val="center"/>
        </w:trPr>
        <w:tc>
          <w:tcPr>
            <w:tcW w:w="985" w:type="dxa"/>
            <w:vMerge w:val="restart"/>
            <w:vAlign w:val="center"/>
          </w:tcPr>
          <w:p w14:paraId="1D372B3D" w14:textId="69EEFF96" w:rsidR="00A240D0" w:rsidRPr="00B975B5" w:rsidRDefault="00A240D0" w:rsidP="005E45AE">
            <w:pPr>
              <w:jc w:val="center"/>
              <w:rPr>
                <w:rFonts w:ascii="Arial" w:hAnsi="Arial" w:cs="Arial"/>
                <w:sz w:val="16"/>
                <w:szCs w:val="16"/>
              </w:rPr>
            </w:pPr>
            <w:r w:rsidRPr="00B975B5">
              <w:rPr>
                <w:rFonts w:ascii="Arial" w:hAnsi="Arial" w:cs="Arial"/>
                <w:sz w:val="16"/>
                <w:szCs w:val="16"/>
              </w:rPr>
              <w:t>Trung Quốc</w:t>
            </w:r>
          </w:p>
          <w:p w14:paraId="68828492" w14:textId="41B318B4" w:rsidR="00A240D0" w:rsidRPr="00B975B5" w:rsidRDefault="00A240D0" w:rsidP="005E45AE">
            <w:pPr>
              <w:jc w:val="center"/>
              <w:rPr>
                <w:rFonts w:ascii="Arial" w:hAnsi="Arial" w:cs="Arial"/>
                <w:sz w:val="16"/>
                <w:szCs w:val="16"/>
              </w:rPr>
            </w:pPr>
            <w:r w:rsidRPr="00B975B5">
              <w:rPr>
                <w:rFonts w:ascii="Arial" w:hAnsi="Arial" w:cs="Arial"/>
                <w:sz w:val="16"/>
                <w:szCs w:val="16"/>
              </w:rPr>
              <w:sym w:font="Symbol" w:char="F05B"/>
            </w:r>
            <w:r w:rsidR="00FE103E" w:rsidRPr="00B975B5">
              <w:rPr>
                <w:rFonts w:ascii="Arial" w:hAnsi="Arial" w:cs="Arial"/>
                <w:sz w:val="16"/>
                <w:szCs w:val="16"/>
              </w:rPr>
              <w:t>7</w:t>
            </w:r>
            <w:r w:rsidRPr="00B975B5">
              <w:rPr>
                <w:rFonts w:ascii="Arial" w:hAnsi="Arial" w:cs="Arial"/>
                <w:sz w:val="16"/>
                <w:szCs w:val="16"/>
              </w:rPr>
              <w:sym w:font="Symbol" w:char="F05D"/>
            </w:r>
          </w:p>
        </w:tc>
        <w:tc>
          <w:tcPr>
            <w:tcW w:w="1337" w:type="dxa"/>
            <w:vAlign w:val="center"/>
          </w:tcPr>
          <w:p w14:paraId="7224C4D4" w14:textId="77777777" w:rsidR="00A240D0" w:rsidRPr="00B975B5" w:rsidRDefault="00B8661B" w:rsidP="005E45AE">
            <w:pPr>
              <w:jc w:val="center"/>
              <w:rPr>
                <w:rFonts w:ascii="Arial" w:hAnsi="Arial" w:cs="Arial"/>
                <w:sz w:val="16"/>
                <w:szCs w:val="16"/>
              </w:rPr>
            </w:pPr>
            <w:r w:rsidRPr="00B975B5">
              <w:rPr>
                <w:rFonts w:ascii="Arial" w:hAnsi="Arial" w:cs="Arial"/>
                <w:sz w:val="16"/>
                <w:szCs w:val="16"/>
              </w:rPr>
              <w:t>1</w:t>
            </w:r>
          </w:p>
        </w:tc>
        <w:tc>
          <w:tcPr>
            <w:tcW w:w="1072" w:type="dxa"/>
            <w:vAlign w:val="center"/>
          </w:tcPr>
          <w:p w14:paraId="079FF985" w14:textId="77777777" w:rsidR="00A240D0" w:rsidRPr="00B975B5" w:rsidRDefault="00B8661B" w:rsidP="005E45AE">
            <w:pPr>
              <w:jc w:val="center"/>
              <w:rPr>
                <w:rFonts w:ascii="Arial" w:hAnsi="Arial" w:cs="Arial"/>
                <w:sz w:val="16"/>
                <w:szCs w:val="16"/>
              </w:rPr>
            </w:pPr>
            <w:r w:rsidRPr="00B975B5">
              <w:rPr>
                <w:rFonts w:ascii="Arial" w:hAnsi="Arial" w:cs="Arial"/>
                <w:sz w:val="16"/>
                <w:szCs w:val="16"/>
              </w:rPr>
              <w:t>5</w:t>
            </w:r>
          </w:p>
        </w:tc>
        <w:tc>
          <w:tcPr>
            <w:tcW w:w="6228" w:type="dxa"/>
          </w:tcPr>
          <w:p w14:paraId="1F342A93" w14:textId="77777777" w:rsidR="00A240D0" w:rsidRPr="00B975B5" w:rsidRDefault="00B8661B" w:rsidP="005E45AE">
            <w:pPr>
              <w:jc w:val="both"/>
              <w:rPr>
                <w:rFonts w:ascii="Arial" w:hAnsi="Arial" w:cs="Arial"/>
                <w:sz w:val="16"/>
                <w:szCs w:val="16"/>
              </w:rPr>
            </w:pPr>
            <w:r w:rsidRPr="00B975B5">
              <w:rPr>
                <w:rFonts w:ascii="Arial" w:hAnsi="Arial" w:cs="Arial"/>
                <w:sz w:val="16"/>
                <w:szCs w:val="16"/>
              </w:rPr>
              <w:t>Kết cấu tạm</w:t>
            </w:r>
          </w:p>
        </w:tc>
      </w:tr>
      <w:tr w:rsidR="0006041E" w:rsidRPr="00B975B5" w14:paraId="134B5AD9" w14:textId="77777777" w:rsidTr="00B4757D">
        <w:trPr>
          <w:jc w:val="center"/>
        </w:trPr>
        <w:tc>
          <w:tcPr>
            <w:tcW w:w="985" w:type="dxa"/>
            <w:vMerge/>
            <w:vAlign w:val="center"/>
          </w:tcPr>
          <w:p w14:paraId="7BA08464" w14:textId="77777777" w:rsidR="00A240D0" w:rsidRPr="00B975B5" w:rsidRDefault="00A240D0" w:rsidP="005E45AE">
            <w:pPr>
              <w:jc w:val="center"/>
              <w:rPr>
                <w:rFonts w:ascii="Arial" w:hAnsi="Arial" w:cs="Arial"/>
                <w:sz w:val="16"/>
                <w:szCs w:val="16"/>
              </w:rPr>
            </w:pPr>
          </w:p>
        </w:tc>
        <w:tc>
          <w:tcPr>
            <w:tcW w:w="1337" w:type="dxa"/>
            <w:vAlign w:val="center"/>
          </w:tcPr>
          <w:p w14:paraId="5803FB18" w14:textId="77777777" w:rsidR="00A240D0" w:rsidRPr="00B975B5" w:rsidRDefault="00B8661B" w:rsidP="005E45AE">
            <w:pPr>
              <w:jc w:val="center"/>
              <w:rPr>
                <w:rFonts w:ascii="Arial" w:hAnsi="Arial" w:cs="Arial"/>
                <w:sz w:val="16"/>
                <w:szCs w:val="16"/>
              </w:rPr>
            </w:pPr>
            <w:r w:rsidRPr="00B975B5">
              <w:rPr>
                <w:rFonts w:ascii="Arial" w:hAnsi="Arial" w:cs="Arial"/>
                <w:sz w:val="16"/>
                <w:szCs w:val="16"/>
              </w:rPr>
              <w:t>2</w:t>
            </w:r>
          </w:p>
        </w:tc>
        <w:tc>
          <w:tcPr>
            <w:tcW w:w="1072" w:type="dxa"/>
            <w:vAlign w:val="center"/>
          </w:tcPr>
          <w:p w14:paraId="2BC4B0D8" w14:textId="77777777" w:rsidR="00A240D0" w:rsidRPr="00B975B5" w:rsidRDefault="00B8661B" w:rsidP="005E45AE">
            <w:pPr>
              <w:jc w:val="center"/>
              <w:rPr>
                <w:rFonts w:ascii="Arial" w:hAnsi="Arial" w:cs="Arial"/>
                <w:sz w:val="16"/>
                <w:szCs w:val="16"/>
              </w:rPr>
            </w:pPr>
            <w:r w:rsidRPr="00B975B5">
              <w:rPr>
                <w:rFonts w:ascii="Arial" w:hAnsi="Arial" w:cs="Arial"/>
                <w:sz w:val="16"/>
                <w:szCs w:val="16"/>
              </w:rPr>
              <w:t>25</w:t>
            </w:r>
          </w:p>
        </w:tc>
        <w:tc>
          <w:tcPr>
            <w:tcW w:w="6228" w:type="dxa"/>
          </w:tcPr>
          <w:p w14:paraId="33C1223D" w14:textId="77777777" w:rsidR="00A240D0" w:rsidRPr="00B975B5" w:rsidRDefault="00B8661B" w:rsidP="005E45AE">
            <w:pPr>
              <w:jc w:val="both"/>
              <w:rPr>
                <w:rFonts w:ascii="Arial" w:hAnsi="Arial" w:cs="Arial"/>
                <w:sz w:val="16"/>
                <w:szCs w:val="16"/>
              </w:rPr>
            </w:pPr>
            <w:r w:rsidRPr="00B975B5">
              <w:rPr>
                <w:rFonts w:ascii="Arial" w:hAnsi="Arial" w:cs="Arial"/>
                <w:sz w:val="16"/>
                <w:szCs w:val="16"/>
              </w:rPr>
              <w:t>Cấu kiện dễ thay thế</w:t>
            </w:r>
          </w:p>
        </w:tc>
      </w:tr>
      <w:tr w:rsidR="0006041E" w:rsidRPr="00B975B5" w14:paraId="1DEA5B74" w14:textId="77777777" w:rsidTr="00B4757D">
        <w:trPr>
          <w:jc w:val="center"/>
        </w:trPr>
        <w:tc>
          <w:tcPr>
            <w:tcW w:w="985" w:type="dxa"/>
            <w:vMerge/>
            <w:vAlign w:val="center"/>
          </w:tcPr>
          <w:p w14:paraId="4CE904C2" w14:textId="77777777" w:rsidR="00A240D0" w:rsidRPr="00B975B5" w:rsidRDefault="00A240D0" w:rsidP="005E45AE">
            <w:pPr>
              <w:jc w:val="center"/>
              <w:rPr>
                <w:rFonts w:ascii="Arial" w:hAnsi="Arial" w:cs="Arial"/>
                <w:sz w:val="16"/>
                <w:szCs w:val="16"/>
              </w:rPr>
            </w:pPr>
          </w:p>
        </w:tc>
        <w:tc>
          <w:tcPr>
            <w:tcW w:w="1337" w:type="dxa"/>
            <w:vAlign w:val="center"/>
          </w:tcPr>
          <w:p w14:paraId="22685CB9" w14:textId="77777777" w:rsidR="00A240D0" w:rsidRPr="00B975B5" w:rsidRDefault="00B8661B" w:rsidP="005E45AE">
            <w:pPr>
              <w:jc w:val="center"/>
              <w:rPr>
                <w:rFonts w:ascii="Arial" w:hAnsi="Arial" w:cs="Arial"/>
                <w:sz w:val="16"/>
                <w:szCs w:val="16"/>
              </w:rPr>
            </w:pPr>
            <w:r w:rsidRPr="00B975B5">
              <w:rPr>
                <w:rFonts w:ascii="Arial" w:hAnsi="Arial" w:cs="Arial"/>
                <w:sz w:val="16"/>
                <w:szCs w:val="16"/>
              </w:rPr>
              <w:t>3</w:t>
            </w:r>
          </w:p>
        </w:tc>
        <w:tc>
          <w:tcPr>
            <w:tcW w:w="1072" w:type="dxa"/>
            <w:vAlign w:val="center"/>
          </w:tcPr>
          <w:p w14:paraId="18B9DB4F" w14:textId="77777777" w:rsidR="00A240D0" w:rsidRPr="00B975B5" w:rsidRDefault="00B8661B" w:rsidP="005E45AE">
            <w:pPr>
              <w:jc w:val="center"/>
              <w:rPr>
                <w:rFonts w:ascii="Arial" w:hAnsi="Arial" w:cs="Arial"/>
                <w:sz w:val="16"/>
                <w:szCs w:val="16"/>
              </w:rPr>
            </w:pPr>
            <w:r w:rsidRPr="00B975B5">
              <w:rPr>
                <w:rFonts w:ascii="Arial" w:hAnsi="Arial" w:cs="Arial"/>
                <w:sz w:val="16"/>
                <w:szCs w:val="16"/>
              </w:rPr>
              <w:t>50</w:t>
            </w:r>
          </w:p>
        </w:tc>
        <w:tc>
          <w:tcPr>
            <w:tcW w:w="6228" w:type="dxa"/>
          </w:tcPr>
          <w:p w14:paraId="2D1F1EB9" w14:textId="77777777" w:rsidR="00A240D0" w:rsidRPr="00B975B5" w:rsidRDefault="00B8661B" w:rsidP="005E45AE">
            <w:pPr>
              <w:jc w:val="both"/>
              <w:rPr>
                <w:rFonts w:ascii="Arial" w:hAnsi="Arial" w:cs="Arial"/>
                <w:sz w:val="16"/>
                <w:szCs w:val="16"/>
              </w:rPr>
            </w:pPr>
            <w:r w:rsidRPr="00B975B5">
              <w:rPr>
                <w:rFonts w:ascii="Arial" w:hAnsi="Arial" w:cs="Arial"/>
                <w:sz w:val="16"/>
                <w:szCs w:val="16"/>
              </w:rPr>
              <w:t xml:space="preserve">Công trình thông </w:t>
            </w:r>
            <w:r w:rsidR="009D495E" w:rsidRPr="00B975B5">
              <w:rPr>
                <w:rFonts w:ascii="Arial" w:hAnsi="Arial" w:cs="Arial"/>
                <w:sz w:val="16"/>
                <w:szCs w:val="16"/>
              </w:rPr>
              <w:t>dụng</w:t>
            </w:r>
          </w:p>
        </w:tc>
      </w:tr>
      <w:tr w:rsidR="0006041E" w:rsidRPr="00B975B5" w14:paraId="5CB19912" w14:textId="77777777" w:rsidTr="00B4757D">
        <w:trPr>
          <w:jc w:val="center"/>
        </w:trPr>
        <w:tc>
          <w:tcPr>
            <w:tcW w:w="985" w:type="dxa"/>
            <w:vMerge/>
            <w:vAlign w:val="center"/>
          </w:tcPr>
          <w:p w14:paraId="42C3261D" w14:textId="77777777" w:rsidR="00A240D0" w:rsidRPr="00B975B5" w:rsidRDefault="00A240D0" w:rsidP="005E45AE">
            <w:pPr>
              <w:jc w:val="center"/>
              <w:rPr>
                <w:rFonts w:ascii="Arial" w:hAnsi="Arial" w:cs="Arial"/>
                <w:sz w:val="16"/>
                <w:szCs w:val="16"/>
              </w:rPr>
            </w:pPr>
          </w:p>
        </w:tc>
        <w:tc>
          <w:tcPr>
            <w:tcW w:w="1337" w:type="dxa"/>
            <w:vAlign w:val="center"/>
          </w:tcPr>
          <w:p w14:paraId="539A107C" w14:textId="77777777" w:rsidR="00A240D0" w:rsidRPr="00B975B5" w:rsidRDefault="00B8661B" w:rsidP="005E45AE">
            <w:pPr>
              <w:jc w:val="center"/>
              <w:rPr>
                <w:rFonts w:ascii="Arial" w:hAnsi="Arial" w:cs="Arial"/>
                <w:sz w:val="16"/>
                <w:szCs w:val="16"/>
              </w:rPr>
            </w:pPr>
            <w:r w:rsidRPr="00B975B5">
              <w:rPr>
                <w:rFonts w:ascii="Arial" w:hAnsi="Arial" w:cs="Arial"/>
                <w:sz w:val="16"/>
                <w:szCs w:val="16"/>
              </w:rPr>
              <w:t>4</w:t>
            </w:r>
          </w:p>
        </w:tc>
        <w:tc>
          <w:tcPr>
            <w:tcW w:w="1072" w:type="dxa"/>
            <w:vAlign w:val="center"/>
          </w:tcPr>
          <w:p w14:paraId="587738BE" w14:textId="77777777" w:rsidR="00A240D0" w:rsidRPr="00B975B5" w:rsidRDefault="00B8661B" w:rsidP="005E45AE">
            <w:pPr>
              <w:jc w:val="center"/>
              <w:rPr>
                <w:rFonts w:ascii="Arial" w:hAnsi="Arial" w:cs="Arial"/>
                <w:sz w:val="16"/>
                <w:szCs w:val="16"/>
              </w:rPr>
            </w:pPr>
            <w:r w:rsidRPr="00B975B5">
              <w:rPr>
                <w:rFonts w:ascii="Arial" w:hAnsi="Arial" w:cs="Arial"/>
                <w:sz w:val="16"/>
                <w:szCs w:val="16"/>
              </w:rPr>
              <w:t>100</w:t>
            </w:r>
          </w:p>
        </w:tc>
        <w:tc>
          <w:tcPr>
            <w:tcW w:w="6228" w:type="dxa"/>
          </w:tcPr>
          <w:p w14:paraId="70C8A6BD" w14:textId="77777777" w:rsidR="00A240D0" w:rsidRPr="00B975B5" w:rsidRDefault="00B8661B" w:rsidP="005E45AE">
            <w:pPr>
              <w:jc w:val="both"/>
              <w:rPr>
                <w:rFonts w:ascii="Arial" w:hAnsi="Arial" w:cs="Arial"/>
                <w:sz w:val="16"/>
                <w:szCs w:val="16"/>
              </w:rPr>
            </w:pPr>
            <w:r w:rsidRPr="00B975B5">
              <w:rPr>
                <w:rFonts w:ascii="Arial" w:hAnsi="Arial" w:cs="Arial"/>
                <w:sz w:val="16"/>
                <w:szCs w:val="16"/>
              </w:rPr>
              <w:t>Công trình kỷ niệm hoặc kết cấu đặc biệt quan trọng</w:t>
            </w:r>
          </w:p>
        </w:tc>
      </w:tr>
      <w:tr w:rsidR="0006041E" w:rsidRPr="00B975B5" w14:paraId="2EA2B95D" w14:textId="77777777" w:rsidTr="00B4757D">
        <w:trPr>
          <w:jc w:val="center"/>
        </w:trPr>
        <w:tc>
          <w:tcPr>
            <w:tcW w:w="985" w:type="dxa"/>
            <w:vMerge w:val="restart"/>
            <w:vAlign w:val="center"/>
          </w:tcPr>
          <w:p w14:paraId="74BEDCB7" w14:textId="77777777" w:rsidR="00B8661B" w:rsidRPr="00B975B5" w:rsidRDefault="00B8661B" w:rsidP="005E45AE">
            <w:pPr>
              <w:jc w:val="center"/>
              <w:rPr>
                <w:rFonts w:ascii="Arial" w:hAnsi="Arial" w:cs="Arial"/>
                <w:sz w:val="16"/>
                <w:szCs w:val="16"/>
              </w:rPr>
            </w:pPr>
            <w:r w:rsidRPr="00B975B5">
              <w:rPr>
                <w:rFonts w:ascii="Arial" w:hAnsi="Arial" w:cs="Arial"/>
                <w:sz w:val="16"/>
                <w:szCs w:val="16"/>
              </w:rPr>
              <w:t>Nga</w:t>
            </w:r>
          </w:p>
          <w:p w14:paraId="59265FF3" w14:textId="01A24DCF" w:rsidR="00FA6B92" w:rsidRPr="00B975B5" w:rsidRDefault="00FA6B92" w:rsidP="005E45AE">
            <w:pPr>
              <w:jc w:val="center"/>
              <w:rPr>
                <w:rFonts w:ascii="Arial" w:hAnsi="Arial" w:cs="Arial"/>
                <w:sz w:val="16"/>
                <w:szCs w:val="16"/>
              </w:rPr>
            </w:pPr>
            <w:r w:rsidRPr="00B975B5">
              <w:rPr>
                <w:rFonts w:ascii="Arial" w:hAnsi="Arial" w:cs="Arial"/>
                <w:sz w:val="16"/>
                <w:szCs w:val="16"/>
              </w:rPr>
              <w:sym w:font="Symbol" w:char="F05B"/>
            </w:r>
            <w:r w:rsidR="00FE103E" w:rsidRPr="00B975B5">
              <w:rPr>
                <w:rFonts w:ascii="Arial" w:hAnsi="Arial" w:cs="Arial"/>
                <w:sz w:val="16"/>
                <w:szCs w:val="16"/>
              </w:rPr>
              <w:t>10</w:t>
            </w:r>
            <w:r w:rsidRPr="00B975B5">
              <w:rPr>
                <w:rFonts w:ascii="Arial" w:hAnsi="Arial" w:cs="Arial"/>
                <w:sz w:val="16"/>
                <w:szCs w:val="16"/>
              </w:rPr>
              <w:sym w:font="Symbol" w:char="F05D"/>
            </w:r>
          </w:p>
        </w:tc>
        <w:tc>
          <w:tcPr>
            <w:tcW w:w="1337" w:type="dxa"/>
            <w:vAlign w:val="center"/>
          </w:tcPr>
          <w:p w14:paraId="303BD6B4" w14:textId="77777777" w:rsidR="00B8661B" w:rsidRPr="00B975B5" w:rsidRDefault="00B8661B" w:rsidP="005E45AE">
            <w:pPr>
              <w:jc w:val="center"/>
              <w:rPr>
                <w:rFonts w:ascii="Arial" w:hAnsi="Arial" w:cs="Arial"/>
                <w:sz w:val="16"/>
                <w:szCs w:val="16"/>
              </w:rPr>
            </w:pPr>
            <w:r w:rsidRPr="00B975B5">
              <w:rPr>
                <w:rFonts w:ascii="Arial" w:hAnsi="Arial" w:cs="Arial"/>
                <w:sz w:val="16"/>
                <w:szCs w:val="16"/>
              </w:rPr>
              <w:t>1</w:t>
            </w:r>
          </w:p>
        </w:tc>
        <w:tc>
          <w:tcPr>
            <w:tcW w:w="1072" w:type="dxa"/>
            <w:vAlign w:val="center"/>
          </w:tcPr>
          <w:p w14:paraId="02A880AD" w14:textId="77777777" w:rsidR="00B8661B" w:rsidRPr="00B975B5" w:rsidRDefault="00E206B3" w:rsidP="005E45AE">
            <w:pPr>
              <w:jc w:val="center"/>
              <w:rPr>
                <w:rFonts w:ascii="Arial" w:hAnsi="Arial" w:cs="Arial"/>
                <w:sz w:val="16"/>
                <w:szCs w:val="16"/>
              </w:rPr>
            </w:pPr>
            <w:r w:rsidRPr="00B975B5">
              <w:rPr>
                <w:rFonts w:ascii="Arial" w:hAnsi="Arial" w:cs="Arial"/>
                <w:sz w:val="16"/>
                <w:szCs w:val="16"/>
              </w:rPr>
              <w:t>≥ 100</w:t>
            </w:r>
          </w:p>
        </w:tc>
        <w:tc>
          <w:tcPr>
            <w:tcW w:w="6228" w:type="dxa"/>
          </w:tcPr>
          <w:p w14:paraId="155D12B0" w14:textId="4E9383E4" w:rsidR="00B8661B" w:rsidRPr="00B975B5" w:rsidRDefault="00E206B3" w:rsidP="005E45AE">
            <w:pPr>
              <w:jc w:val="both"/>
              <w:rPr>
                <w:rFonts w:ascii="Arial" w:hAnsi="Arial" w:cs="Arial"/>
                <w:sz w:val="16"/>
                <w:szCs w:val="16"/>
              </w:rPr>
            </w:pPr>
            <w:r w:rsidRPr="00B975B5">
              <w:rPr>
                <w:rFonts w:ascii="Arial" w:hAnsi="Arial" w:cs="Arial"/>
                <w:sz w:val="16"/>
                <w:szCs w:val="16"/>
              </w:rPr>
              <w:t xml:space="preserve">Nhà, công trình độc đáo (bảo tàng, </w:t>
            </w:r>
            <w:r w:rsidR="009D495E" w:rsidRPr="00B975B5">
              <w:rPr>
                <w:rFonts w:ascii="Arial" w:hAnsi="Arial" w:cs="Arial"/>
                <w:sz w:val="16"/>
                <w:szCs w:val="16"/>
              </w:rPr>
              <w:t xml:space="preserve">nhà </w:t>
            </w:r>
            <w:r w:rsidRPr="00B975B5">
              <w:rPr>
                <w:rFonts w:ascii="Arial" w:hAnsi="Arial" w:cs="Arial"/>
                <w:sz w:val="16"/>
                <w:szCs w:val="16"/>
              </w:rPr>
              <w:t xml:space="preserve">lưu giữ bảo vật </w:t>
            </w:r>
            <w:r w:rsidR="009D495E" w:rsidRPr="00B975B5">
              <w:rPr>
                <w:rFonts w:ascii="Arial" w:hAnsi="Arial" w:cs="Arial"/>
                <w:sz w:val="16"/>
                <w:szCs w:val="16"/>
              </w:rPr>
              <w:t xml:space="preserve">quốc gia và </w:t>
            </w:r>
            <w:r w:rsidRPr="00B975B5">
              <w:rPr>
                <w:rFonts w:ascii="Arial" w:hAnsi="Arial" w:cs="Arial"/>
                <w:sz w:val="16"/>
                <w:szCs w:val="16"/>
              </w:rPr>
              <w:t>văn hóa, tượng đài, sân v</w:t>
            </w:r>
            <w:r w:rsidR="00E07FB5" w:rsidRPr="00B975B5">
              <w:rPr>
                <w:rFonts w:ascii="Arial" w:hAnsi="Arial" w:cs="Arial"/>
                <w:sz w:val="16"/>
                <w:szCs w:val="16"/>
              </w:rPr>
              <w:t>ậ</w:t>
            </w:r>
            <w:r w:rsidRPr="00B975B5">
              <w:rPr>
                <w:rFonts w:ascii="Arial" w:hAnsi="Arial" w:cs="Arial"/>
                <w:sz w:val="16"/>
                <w:szCs w:val="16"/>
              </w:rPr>
              <w:t>n động, nhà hát, nhà cao trên 75 m, công trình nhịp lớ</w:t>
            </w:r>
            <w:r w:rsidR="00E07FB5" w:rsidRPr="00B975B5">
              <w:rPr>
                <w:rFonts w:ascii="Arial" w:hAnsi="Arial" w:cs="Arial"/>
                <w:sz w:val="16"/>
                <w:szCs w:val="16"/>
              </w:rPr>
              <w:t>n</w:t>
            </w:r>
            <w:r w:rsidRPr="00B975B5">
              <w:rPr>
                <w:rFonts w:ascii="Arial" w:hAnsi="Arial" w:cs="Arial"/>
                <w:sz w:val="16"/>
                <w:szCs w:val="16"/>
              </w:rPr>
              <w:t>...</w:t>
            </w:r>
            <w:r w:rsidR="00FA6B92" w:rsidRPr="00B975B5">
              <w:rPr>
                <w:rFonts w:ascii="Arial" w:hAnsi="Arial" w:cs="Arial"/>
                <w:sz w:val="16"/>
                <w:szCs w:val="16"/>
              </w:rPr>
              <w:t>)</w:t>
            </w:r>
          </w:p>
        </w:tc>
      </w:tr>
      <w:tr w:rsidR="0006041E" w:rsidRPr="00B975B5" w14:paraId="4D6F4A85" w14:textId="77777777" w:rsidTr="00B4757D">
        <w:trPr>
          <w:jc w:val="center"/>
        </w:trPr>
        <w:tc>
          <w:tcPr>
            <w:tcW w:w="985" w:type="dxa"/>
            <w:vMerge/>
            <w:vAlign w:val="center"/>
          </w:tcPr>
          <w:p w14:paraId="33AE03F2" w14:textId="77777777" w:rsidR="00B8661B" w:rsidRPr="00B975B5" w:rsidRDefault="00B8661B" w:rsidP="005E45AE">
            <w:pPr>
              <w:jc w:val="center"/>
              <w:rPr>
                <w:rFonts w:ascii="Arial" w:hAnsi="Arial" w:cs="Arial"/>
                <w:sz w:val="16"/>
                <w:szCs w:val="16"/>
              </w:rPr>
            </w:pPr>
          </w:p>
        </w:tc>
        <w:tc>
          <w:tcPr>
            <w:tcW w:w="1337" w:type="dxa"/>
            <w:vAlign w:val="center"/>
          </w:tcPr>
          <w:p w14:paraId="35DA289E" w14:textId="77777777" w:rsidR="00B8661B" w:rsidRPr="00B975B5" w:rsidRDefault="00B8661B" w:rsidP="005E45AE">
            <w:pPr>
              <w:jc w:val="center"/>
              <w:rPr>
                <w:rFonts w:ascii="Arial" w:hAnsi="Arial" w:cs="Arial"/>
                <w:sz w:val="16"/>
                <w:szCs w:val="16"/>
              </w:rPr>
            </w:pPr>
            <w:r w:rsidRPr="00B975B5">
              <w:rPr>
                <w:rFonts w:ascii="Arial" w:hAnsi="Arial" w:cs="Arial"/>
                <w:sz w:val="16"/>
                <w:szCs w:val="16"/>
              </w:rPr>
              <w:t>2</w:t>
            </w:r>
          </w:p>
        </w:tc>
        <w:tc>
          <w:tcPr>
            <w:tcW w:w="1072" w:type="dxa"/>
            <w:vAlign w:val="center"/>
          </w:tcPr>
          <w:p w14:paraId="0D54F6BD" w14:textId="77777777" w:rsidR="00B8661B" w:rsidRPr="00B975B5" w:rsidRDefault="00E206B3" w:rsidP="005E45AE">
            <w:pPr>
              <w:jc w:val="center"/>
              <w:rPr>
                <w:rFonts w:ascii="Arial" w:hAnsi="Arial" w:cs="Arial"/>
                <w:sz w:val="16"/>
                <w:szCs w:val="16"/>
              </w:rPr>
            </w:pPr>
            <w:r w:rsidRPr="00B975B5">
              <w:rPr>
                <w:rFonts w:ascii="Arial" w:hAnsi="Arial" w:cs="Arial"/>
                <w:sz w:val="16"/>
                <w:szCs w:val="16"/>
              </w:rPr>
              <w:t>≥ 50</w:t>
            </w:r>
          </w:p>
        </w:tc>
        <w:tc>
          <w:tcPr>
            <w:tcW w:w="6228" w:type="dxa"/>
          </w:tcPr>
          <w:p w14:paraId="0F8A7320" w14:textId="77777777" w:rsidR="00B8661B" w:rsidRPr="00B975B5" w:rsidRDefault="00EF098C" w:rsidP="005E45AE">
            <w:pPr>
              <w:jc w:val="both"/>
              <w:rPr>
                <w:rFonts w:ascii="Arial" w:hAnsi="Arial" w:cs="Arial"/>
                <w:sz w:val="16"/>
                <w:szCs w:val="16"/>
              </w:rPr>
            </w:pPr>
            <w:r w:rsidRPr="00B975B5">
              <w:rPr>
                <w:rFonts w:ascii="Arial" w:hAnsi="Arial" w:cs="Arial"/>
                <w:sz w:val="16"/>
                <w:szCs w:val="16"/>
              </w:rPr>
              <w:t>Nhà và công trình thông dụng trong điều kiện sử dụng bình thường (nhà dân dụng, nhà sản xuất công nghiệp)</w:t>
            </w:r>
          </w:p>
        </w:tc>
      </w:tr>
      <w:tr w:rsidR="0006041E" w:rsidRPr="00B975B5" w14:paraId="3418758D" w14:textId="77777777" w:rsidTr="00B4757D">
        <w:trPr>
          <w:jc w:val="center"/>
        </w:trPr>
        <w:tc>
          <w:tcPr>
            <w:tcW w:w="985" w:type="dxa"/>
            <w:vMerge/>
            <w:vAlign w:val="center"/>
          </w:tcPr>
          <w:p w14:paraId="418ABD7D" w14:textId="77777777" w:rsidR="00B8661B" w:rsidRPr="00B975B5" w:rsidRDefault="00B8661B" w:rsidP="005E45AE">
            <w:pPr>
              <w:jc w:val="center"/>
              <w:rPr>
                <w:rFonts w:ascii="Arial" w:hAnsi="Arial" w:cs="Arial"/>
                <w:sz w:val="16"/>
                <w:szCs w:val="16"/>
              </w:rPr>
            </w:pPr>
          </w:p>
        </w:tc>
        <w:tc>
          <w:tcPr>
            <w:tcW w:w="1337" w:type="dxa"/>
            <w:vAlign w:val="center"/>
          </w:tcPr>
          <w:p w14:paraId="029430D7" w14:textId="77777777" w:rsidR="00B8661B" w:rsidRPr="00B975B5" w:rsidRDefault="00B8661B" w:rsidP="005E45AE">
            <w:pPr>
              <w:jc w:val="center"/>
              <w:rPr>
                <w:rFonts w:ascii="Arial" w:hAnsi="Arial" w:cs="Arial"/>
                <w:sz w:val="16"/>
                <w:szCs w:val="16"/>
              </w:rPr>
            </w:pPr>
            <w:r w:rsidRPr="00B975B5">
              <w:rPr>
                <w:rFonts w:ascii="Arial" w:hAnsi="Arial" w:cs="Arial"/>
                <w:sz w:val="16"/>
                <w:szCs w:val="16"/>
              </w:rPr>
              <w:t>3</w:t>
            </w:r>
          </w:p>
        </w:tc>
        <w:tc>
          <w:tcPr>
            <w:tcW w:w="1072" w:type="dxa"/>
            <w:vAlign w:val="center"/>
          </w:tcPr>
          <w:p w14:paraId="0A226613" w14:textId="77777777" w:rsidR="00B8661B" w:rsidRPr="00B975B5" w:rsidRDefault="00E206B3" w:rsidP="005E45AE">
            <w:pPr>
              <w:jc w:val="center"/>
              <w:rPr>
                <w:rFonts w:ascii="Arial" w:hAnsi="Arial" w:cs="Arial"/>
                <w:sz w:val="16"/>
                <w:szCs w:val="16"/>
              </w:rPr>
            </w:pPr>
            <w:r w:rsidRPr="00B975B5">
              <w:rPr>
                <w:rFonts w:ascii="Arial" w:hAnsi="Arial" w:cs="Arial"/>
                <w:sz w:val="16"/>
                <w:szCs w:val="16"/>
              </w:rPr>
              <w:t>≥ 25</w:t>
            </w:r>
          </w:p>
        </w:tc>
        <w:tc>
          <w:tcPr>
            <w:tcW w:w="6228" w:type="dxa"/>
          </w:tcPr>
          <w:p w14:paraId="64B2A2B2" w14:textId="0C379693" w:rsidR="00B8661B" w:rsidRPr="00B975B5" w:rsidRDefault="00EF098C" w:rsidP="005E45AE">
            <w:pPr>
              <w:jc w:val="both"/>
              <w:rPr>
                <w:rFonts w:ascii="Arial" w:hAnsi="Arial" w:cs="Arial"/>
                <w:sz w:val="16"/>
                <w:szCs w:val="16"/>
              </w:rPr>
            </w:pPr>
            <w:r w:rsidRPr="00B975B5">
              <w:rPr>
                <w:rFonts w:ascii="Arial" w:hAnsi="Arial" w:cs="Arial"/>
                <w:sz w:val="16"/>
                <w:szCs w:val="16"/>
              </w:rPr>
              <w:t xml:space="preserve">Công trình trong điều kiện môi trường </w:t>
            </w:r>
            <w:proofErr w:type="gramStart"/>
            <w:r w:rsidRPr="00B975B5">
              <w:rPr>
                <w:rFonts w:ascii="Arial" w:hAnsi="Arial" w:cs="Arial"/>
                <w:sz w:val="16"/>
                <w:szCs w:val="16"/>
              </w:rPr>
              <w:t>ăn</w:t>
            </w:r>
            <w:proofErr w:type="gramEnd"/>
            <w:r w:rsidRPr="00B975B5">
              <w:rPr>
                <w:rFonts w:ascii="Arial" w:hAnsi="Arial" w:cs="Arial"/>
                <w:sz w:val="16"/>
                <w:szCs w:val="16"/>
              </w:rPr>
              <w:t xml:space="preserve"> mòn mạ</w:t>
            </w:r>
            <w:r w:rsidR="00FA6B92" w:rsidRPr="00B975B5">
              <w:rPr>
                <w:rFonts w:ascii="Arial" w:hAnsi="Arial" w:cs="Arial"/>
                <w:sz w:val="16"/>
                <w:szCs w:val="16"/>
              </w:rPr>
              <w:t>nh (bể chứa, đường ống nhà máy chế biến dầu, khí, hóa chất, công trình trong điều kiện môi trường biển...)</w:t>
            </w:r>
          </w:p>
        </w:tc>
      </w:tr>
      <w:tr w:rsidR="0006041E" w:rsidRPr="00B975B5" w14:paraId="04306004" w14:textId="77777777" w:rsidTr="00B4757D">
        <w:trPr>
          <w:jc w:val="center"/>
        </w:trPr>
        <w:tc>
          <w:tcPr>
            <w:tcW w:w="985" w:type="dxa"/>
            <w:vMerge/>
            <w:vAlign w:val="center"/>
          </w:tcPr>
          <w:p w14:paraId="2962662F" w14:textId="77777777" w:rsidR="00B8661B" w:rsidRPr="00B975B5" w:rsidRDefault="00B8661B" w:rsidP="005E45AE">
            <w:pPr>
              <w:jc w:val="center"/>
              <w:rPr>
                <w:rFonts w:ascii="Arial" w:hAnsi="Arial" w:cs="Arial"/>
                <w:sz w:val="16"/>
                <w:szCs w:val="16"/>
              </w:rPr>
            </w:pPr>
          </w:p>
        </w:tc>
        <w:tc>
          <w:tcPr>
            <w:tcW w:w="1337" w:type="dxa"/>
            <w:vAlign w:val="center"/>
          </w:tcPr>
          <w:p w14:paraId="3EF6E93F" w14:textId="77777777" w:rsidR="00B8661B" w:rsidRPr="00B975B5" w:rsidRDefault="00B8661B" w:rsidP="005E45AE">
            <w:pPr>
              <w:jc w:val="center"/>
              <w:rPr>
                <w:rFonts w:ascii="Arial" w:hAnsi="Arial" w:cs="Arial"/>
                <w:sz w:val="16"/>
                <w:szCs w:val="16"/>
              </w:rPr>
            </w:pPr>
            <w:r w:rsidRPr="00B975B5">
              <w:rPr>
                <w:rFonts w:ascii="Arial" w:hAnsi="Arial" w:cs="Arial"/>
                <w:sz w:val="16"/>
                <w:szCs w:val="16"/>
              </w:rPr>
              <w:t>4</w:t>
            </w:r>
          </w:p>
        </w:tc>
        <w:tc>
          <w:tcPr>
            <w:tcW w:w="1072" w:type="dxa"/>
            <w:vAlign w:val="center"/>
          </w:tcPr>
          <w:p w14:paraId="215EFD5D" w14:textId="77777777" w:rsidR="00B8661B" w:rsidRPr="00B975B5" w:rsidRDefault="00E206B3" w:rsidP="005E45AE">
            <w:pPr>
              <w:jc w:val="center"/>
              <w:rPr>
                <w:rFonts w:ascii="Arial" w:hAnsi="Arial" w:cs="Arial"/>
                <w:sz w:val="16"/>
                <w:szCs w:val="16"/>
              </w:rPr>
            </w:pPr>
            <w:r w:rsidRPr="00B975B5">
              <w:rPr>
                <w:rFonts w:ascii="Arial" w:hAnsi="Arial" w:cs="Arial"/>
                <w:sz w:val="16"/>
                <w:szCs w:val="16"/>
              </w:rPr>
              <w:t>≥ 10</w:t>
            </w:r>
          </w:p>
        </w:tc>
        <w:tc>
          <w:tcPr>
            <w:tcW w:w="6228" w:type="dxa"/>
          </w:tcPr>
          <w:p w14:paraId="542AACB4" w14:textId="4B984996" w:rsidR="00B8661B" w:rsidRPr="00B975B5" w:rsidRDefault="00FA6B92" w:rsidP="005E45AE">
            <w:pPr>
              <w:jc w:val="both"/>
              <w:rPr>
                <w:rFonts w:ascii="Arial" w:hAnsi="Arial" w:cs="Arial"/>
                <w:sz w:val="16"/>
                <w:szCs w:val="16"/>
              </w:rPr>
            </w:pPr>
            <w:r w:rsidRPr="00B975B5">
              <w:rPr>
                <w:rFonts w:ascii="Arial" w:hAnsi="Arial" w:cs="Arial"/>
                <w:sz w:val="16"/>
                <w:szCs w:val="16"/>
              </w:rPr>
              <w:t>Nhà và công trình tạm (</w:t>
            </w:r>
            <w:r w:rsidR="009D495E" w:rsidRPr="00B975B5">
              <w:rPr>
                <w:rFonts w:ascii="Arial" w:hAnsi="Arial" w:cs="Arial"/>
                <w:sz w:val="16"/>
                <w:szCs w:val="16"/>
              </w:rPr>
              <w:t>sinh hoạt</w:t>
            </w:r>
            <w:r w:rsidRPr="00B975B5">
              <w:rPr>
                <w:rFonts w:ascii="Arial" w:hAnsi="Arial" w:cs="Arial"/>
                <w:sz w:val="16"/>
                <w:szCs w:val="16"/>
              </w:rPr>
              <w:t xml:space="preserve"> công trường, nhà bảo vệ, kho tạm, nhà tổ chức sự kiện</w:t>
            </w:r>
            <w:proofErr w:type="gramStart"/>
            <w:r w:rsidRPr="00B975B5">
              <w:rPr>
                <w:rFonts w:ascii="Arial" w:hAnsi="Arial" w:cs="Arial"/>
                <w:sz w:val="16"/>
                <w:szCs w:val="16"/>
              </w:rPr>
              <w:t>.. .</w:t>
            </w:r>
            <w:proofErr w:type="gramEnd"/>
            <w:r w:rsidRPr="00B975B5">
              <w:rPr>
                <w:rFonts w:ascii="Arial" w:hAnsi="Arial" w:cs="Arial"/>
                <w:sz w:val="16"/>
                <w:szCs w:val="16"/>
              </w:rPr>
              <w:t>)</w:t>
            </w:r>
          </w:p>
        </w:tc>
      </w:tr>
    </w:tbl>
    <w:p w14:paraId="4EE03F23" w14:textId="77777777" w:rsidR="00765B41" w:rsidRPr="0006041E" w:rsidRDefault="00765B41" w:rsidP="00B4757D">
      <w:pPr>
        <w:spacing w:line="140" w:lineRule="exact"/>
        <w:ind w:firstLine="720"/>
        <w:rPr>
          <w:rFonts w:ascii="Arial" w:hAnsi="Arial" w:cs="Arial"/>
        </w:rPr>
      </w:pPr>
    </w:p>
    <w:p w14:paraId="156A5CAF" w14:textId="77777777" w:rsidR="0006041E" w:rsidRDefault="0006041E" w:rsidP="0006041E">
      <w:pPr>
        <w:rPr>
          <w:rFonts w:ascii="Arial" w:hAnsi="Arial" w:cs="Arial"/>
          <w:i/>
        </w:rPr>
        <w:sectPr w:rsidR="0006041E" w:rsidSect="00C161AE">
          <w:type w:val="continuous"/>
          <w:pgSz w:w="11907" w:h="16840" w:code="9"/>
          <w:pgMar w:top="1134" w:right="851" w:bottom="1134" w:left="1418" w:header="720" w:footer="720" w:gutter="0"/>
          <w:cols w:space="720"/>
          <w:docGrid w:linePitch="360"/>
        </w:sectPr>
      </w:pPr>
    </w:p>
    <w:p w14:paraId="0BE2F8B6" w14:textId="7289395B" w:rsidR="009D495E" w:rsidRPr="0006041E" w:rsidRDefault="009D495E" w:rsidP="00B4757D">
      <w:pPr>
        <w:spacing w:after="60" w:line="280" w:lineRule="exact"/>
        <w:rPr>
          <w:rFonts w:ascii="Arial" w:hAnsi="Arial" w:cs="Arial"/>
          <w:i/>
        </w:rPr>
      </w:pPr>
      <w:r w:rsidRPr="0006041E">
        <w:rPr>
          <w:rFonts w:ascii="Arial" w:hAnsi="Arial" w:cs="Arial"/>
          <w:i/>
        </w:rPr>
        <w:lastRenderedPageBreak/>
        <w:t>2.2.2 Nhận xét</w:t>
      </w:r>
    </w:p>
    <w:p w14:paraId="1D6C0D2D" w14:textId="77777777" w:rsidR="00775736" w:rsidRPr="0006041E" w:rsidRDefault="00775736" w:rsidP="00B4757D">
      <w:pPr>
        <w:spacing w:after="60" w:line="280" w:lineRule="exact"/>
        <w:ind w:firstLine="340"/>
        <w:rPr>
          <w:rFonts w:ascii="Arial" w:hAnsi="Arial" w:cs="Arial"/>
        </w:rPr>
      </w:pPr>
      <w:r w:rsidRPr="0006041E">
        <w:rPr>
          <w:rFonts w:ascii="Arial" w:hAnsi="Arial" w:cs="Arial"/>
        </w:rPr>
        <w:t>Bảng 8 cho thấy:</w:t>
      </w:r>
    </w:p>
    <w:p w14:paraId="55422D85" w14:textId="77777777" w:rsidR="00220216" w:rsidRPr="0006041E" w:rsidRDefault="00220216" w:rsidP="00B4757D">
      <w:pPr>
        <w:spacing w:after="60" w:line="280" w:lineRule="exact"/>
        <w:ind w:firstLine="340"/>
        <w:jc w:val="both"/>
        <w:rPr>
          <w:rFonts w:ascii="Arial" w:hAnsi="Arial" w:cs="Arial"/>
        </w:rPr>
      </w:pPr>
      <w:r w:rsidRPr="0006041E">
        <w:rPr>
          <w:rFonts w:ascii="Arial" w:hAnsi="Arial" w:cs="Arial"/>
        </w:rPr>
        <w:t xml:space="preserve">1. </w:t>
      </w:r>
      <w:r w:rsidR="00775736" w:rsidRPr="0006041E">
        <w:rPr>
          <w:rFonts w:ascii="Arial" w:hAnsi="Arial" w:cs="Arial"/>
        </w:rPr>
        <w:t>Thời hạn sử dụng theo thiết kế ở các quốc gia thường có 3 mức chính: 100, 50, 10 năm, 1 mức phụ 25 năm cho các bộ phận kết cấu dễ thay thế hoặc công trình bị ăn mòn nặng (</w:t>
      </w:r>
      <w:r w:rsidRPr="0006041E">
        <w:rPr>
          <w:rFonts w:ascii="Arial" w:hAnsi="Arial" w:cs="Arial"/>
        </w:rPr>
        <w:t>bản</w:t>
      </w:r>
      <w:r w:rsidR="00775736" w:rsidRPr="0006041E">
        <w:rPr>
          <w:rFonts w:ascii="Arial" w:hAnsi="Arial" w:cs="Arial"/>
        </w:rPr>
        <w:t xml:space="preserve"> chất cũng </w:t>
      </w:r>
      <w:r w:rsidR="00716BC6" w:rsidRPr="0006041E">
        <w:rPr>
          <w:rFonts w:ascii="Arial" w:hAnsi="Arial" w:cs="Arial"/>
        </w:rPr>
        <w:t>bộ phận kết cấu hư hỏng cần</w:t>
      </w:r>
      <w:r w:rsidR="00775736" w:rsidRPr="0006041E">
        <w:rPr>
          <w:rFonts w:ascii="Arial" w:hAnsi="Arial" w:cs="Arial"/>
        </w:rPr>
        <w:t xml:space="preserve"> thay thế</w:t>
      </w:r>
      <w:r w:rsidRPr="0006041E">
        <w:rPr>
          <w:rFonts w:ascii="Arial" w:hAnsi="Arial" w:cs="Arial"/>
        </w:rPr>
        <w:t>), riêng châu Âu có thêm niên hạn 15 – 30 năm cho công trình phục vụ nông nghiệp.</w:t>
      </w:r>
    </w:p>
    <w:p w14:paraId="66D92DAB" w14:textId="77777777" w:rsidR="00220216" w:rsidRPr="0006041E" w:rsidRDefault="00DD4E1D" w:rsidP="00B4757D">
      <w:pPr>
        <w:spacing w:after="60" w:line="280" w:lineRule="exact"/>
        <w:ind w:firstLine="340"/>
        <w:jc w:val="both"/>
        <w:rPr>
          <w:rFonts w:ascii="Arial" w:hAnsi="Arial" w:cs="Arial"/>
        </w:rPr>
      </w:pPr>
      <w:r w:rsidRPr="0006041E">
        <w:rPr>
          <w:rFonts w:ascii="Arial" w:hAnsi="Arial" w:cs="Arial"/>
        </w:rPr>
        <w:t>2. T</w:t>
      </w:r>
      <w:r w:rsidR="00220216" w:rsidRPr="0006041E">
        <w:rPr>
          <w:rFonts w:ascii="Arial" w:hAnsi="Arial" w:cs="Arial"/>
        </w:rPr>
        <w:t xml:space="preserve">hời hạn 50 năm được coi là mức cơ sở. Mức này được khuyến cáo áp dụng cho hầu hết các công trình thông dụng và chỉ cần thiết kế </w:t>
      </w:r>
      <w:proofErr w:type="gramStart"/>
      <w:r w:rsidR="00220216" w:rsidRPr="0006041E">
        <w:rPr>
          <w:rFonts w:ascii="Arial" w:hAnsi="Arial" w:cs="Arial"/>
        </w:rPr>
        <w:t>theo</w:t>
      </w:r>
      <w:proofErr w:type="gramEnd"/>
      <w:r w:rsidR="00220216" w:rsidRPr="0006041E">
        <w:rPr>
          <w:rFonts w:ascii="Arial" w:hAnsi="Arial" w:cs="Arial"/>
        </w:rPr>
        <w:t xml:space="preserve"> các tiêu chuẩn kết cấu hiện hành là có thể đạt được.</w:t>
      </w:r>
    </w:p>
    <w:p w14:paraId="34B9D79B" w14:textId="3E9A4FD6" w:rsidR="00E7585D" w:rsidRPr="0006041E" w:rsidRDefault="00220216" w:rsidP="00B4757D">
      <w:pPr>
        <w:shd w:val="clear" w:color="auto" w:fill="FFFFFF"/>
        <w:spacing w:after="60" w:line="280" w:lineRule="exact"/>
        <w:ind w:firstLine="340"/>
        <w:jc w:val="both"/>
        <w:outlineLvl w:val="0"/>
        <w:rPr>
          <w:rFonts w:ascii="Arial" w:eastAsia="Times New Roman" w:hAnsi="Arial" w:cs="Arial"/>
          <w:bCs/>
        </w:rPr>
      </w:pPr>
      <w:r w:rsidRPr="0006041E">
        <w:rPr>
          <w:rFonts w:ascii="Arial" w:hAnsi="Arial" w:cs="Arial"/>
        </w:rPr>
        <w:t xml:space="preserve">3. Mức thời gian 100 năm được </w:t>
      </w:r>
      <w:r w:rsidR="00DD4E1D" w:rsidRPr="0006041E">
        <w:rPr>
          <w:rFonts w:ascii="Arial" w:hAnsi="Arial" w:cs="Arial"/>
        </w:rPr>
        <w:t xml:space="preserve">khuyến cáo </w:t>
      </w:r>
      <w:r w:rsidRPr="0006041E">
        <w:rPr>
          <w:rFonts w:ascii="Arial" w:hAnsi="Arial" w:cs="Arial"/>
        </w:rPr>
        <w:t xml:space="preserve">áp dụng cho các công trình bảo tồn, bảo tàng, </w:t>
      </w:r>
      <w:r w:rsidR="00DD4E1D" w:rsidRPr="0006041E">
        <w:rPr>
          <w:rFonts w:ascii="Arial" w:hAnsi="Arial" w:cs="Arial"/>
        </w:rPr>
        <w:t xml:space="preserve">kiến trúc </w:t>
      </w:r>
      <w:r w:rsidRPr="0006041E">
        <w:rPr>
          <w:rFonts w:ascii="Arial" w:hAnsi="Arial" w:cs="Arial"/>
        </w:rPr>
        <w:t>độc đáo hoặc đòi hỏi mức độ an toàn</w:t>
      </w:r>
      <w:r w:rsidR="00775736" w:rsidRPr="0006041E">
        <w:rPr>
          <w:rFonts w:ascii="Arial" w:hAnsi="Arial" w:cs="Arial"/>
        </w:rPr>
        <w:t xml:space="preserve"> </w:t>
      </w:r>
      <w:r w:rsidRPr="0006041E">
        <w:rPr>
          <w:rFonts w:ascii="Arial" w:hAnsi="Arial" w:cs="Arial"/>
        </w:rPr>
        <w:t>rất cao</w:t>
      </w:r>
      <w:r w:rsidR="008767FE" w:rsidRPr="0006041E">
        <w:rPr>
          <w:rFonts w:ascii="Arial" w:hAnsi="Arial" w:cs="Arial"/>
        </w:rPr>
        <w:t xml:space="preserve"> (có thể hiểu là mức thời gian này được áp dụng cho kết cấu chính của công trình, vì các quy định về mức thời gian đều nằm trong các tiêu chuẩn về thiết kế kết cấu)</w:t>
      </w:r>
      <w:r w:rsidRPr="0006041E">
        <w:rPr>
          <w:rFonts w:ascii="Arial" w:hAnsi="Arial" w:cs="Arial"/>
        </w:rPr>
        <w:t>. Để đạt thời hạn này</w:t>
      </w:r>
      <w:r w:rsidR="00DD4E1D" w:rsidRPr="0006041E">
        <w:rPr>
          <w:rFonts w:ascii="Arial" w:hAnsi="Arial" w:cs="Arial"/>
        </w:rPr>
        <w:t>, ngoài yêu cầu đảm bảo khả năng chịu lực</w:t>
      </w:r>
      <w:r w:rsidR="00A746A8" w:rsidRPr="0006041E">
        <w:rPr>
          <w:rFonts w:ascii="Arial" w:hAnsi="Arial" w:cs="Arial"/>
        </w:rPr>
        <w:t>, kết cấu</w:t>
      </w:r>
      <w:r w:rsidR="00DD4E1D" w:rsidRPr="0006041E">
        <w:rPr>
          <w:rFonts w:ascii="Arial" w:hAnsi="Arial" w:cs="Arial"/>
        </w:rPr>
        <w:t xml:space="preserve"> còn cần </w:t>
      </w:r>
      <w:r w:rsidR="00296B3E" w:rsidRPr="0006041E">
        <w:rPr>
          <w:rFonts w:ascii="Arial" w:hAnsi="Arial" w:cs="Arial"/>
        </w:rPr>
        <w:t>đáp ứng</w:t>
      </w:r>
      <w:r w:rsidR="00DD4E1D" w:rsidRPr="0006041E">
        <w:rPr>
          <w:rFonts w:ascii="Arial" w:hAnsi="Arial" w:cs="Arial"/>
        </w:rPr>
        <w:t xml:space="preserve"> yêu cầu </w:t>
      </w:r>
      <w:r w:rsidR="00296B3E" w:rsidRPr="0006041E">
        <w:rPr>
          <w:rFonts w:ascii="Arial" w:hAnsi="Arial" w:cs="Arial"/>
        </w:rPr>
        <w:t xml:space="preserve">cao hơn </w:t>
      </w:r>
      <w:r w:rsidR="00DD4E1D" w:rsidRPr="0006041E">
        <w:rPr>
          <w:rFonts w:ascii="Arial" w:hAnsi="Arial" w:cs="Arial"/>
        </w:rPr>
        <w:t>về cấu tạo (ví dụ tăng cấp cường độ và chiều dày bê tông bảo vệ cốt thép, tăng mác vữa xây, tăng tiết diện kết cấu thép dự</w:t>
      </w:r>
      <w:r w:rsidR="00E07FB5">
        <w:rPr>
          <w:rFonts w:ascii="Arial" w:hAnsi="Arial" w:cs="Arial"/>
        </w:rPr>
        <w:t xml:space="preserve"> phòng ăn mòn</w:t>
      </w:r>
      <w:r w:rsidR="00DD4E1D" w:rsidRPr="0006041E">
        <w:rPr>
          <w:rFonts w:ascii="Arial" w:hAnsi="Arial" w:cs="Arial"/>
        </w:rPr>
        <w:t>...), lựa chọn vật liệu phù hợp</w:t>
      </w:r>
      <w:r w:rsidR="00541602" w:rsidRPr="0006041E">
        <w:rPr>
          <w:rFonts w:ascii="Arial" w:hAnsi="Arial" w:cs="Arial"/>
        </w:rPr>
        <w:t xml:space="preserve"> </w:t>
      </w:r>
      <w:r w:rsidR="00296B3E" w:rsidRPr="0006041E">
        <w:rPr>
          <w:rFonts w:ascii="Arial" w:hAnsi="Arial" w:cs="Arial"/>
        </w:rPr>
        <w:t xml:space="preserve">hơn với </w:t>
      </w:r>
      <w:r w:rsidR="00DD4E1D" w:rsidRPr="0006041E">
        <w:rPr>
          <w:rFonts w:ascii="Arial" w:hAnsi="Arial" w:cs="Arial"/>
        </w:rPr>
        <w:t>môi trường làm việc (xi măng</w:t>
      </w:r>
      <w:r w:rsidR="00E7585D" w:rsidRPr="0006041E">
        <w:rPr>
          <w:rFonts w:ascii="Arial" w:hAnsi="Arial" w:cs="Arial"/>
        </w:rPr>
        <w:t xml:space="preserve">, </w:t>
      </w:r>
      <w:r w:rsidR="00A746A8" w:rsidRPr="0006041E">
        <w:rPr>
          <w:rFonts w:ascii="Arial" w:hAnsi="Arial" w:cs="Arial"/>
        </w:rPr>
        <w:t xml:space="preserve">cốt liệu, </w:t>
      </w:r>
      <w:r w:rsidR="00E7585D" w:rsidRPr="0006041E">
        <w:rPr>
          <w:rFonts w:ascii="Arial" w:hAnsi="Arial" w:cs="Arial"/>
        </w:rPr>
        <w:t xml:space="preserve">bê tông, </w:t>
      </w:r>
      <w:r w:rsidR="00E6123B" w:rsidRPr="0006041E">
        <w:rPr>
          <w:rFonts w:ascii="Arial" w:hAnsi="Arial" w:cs="Arial"/>
        </w:rPr>
        <w:t xml:space="preserve">gạch, </w:t>
      </w:r>
      <w:r w:rsidR="00DD4E1D" w:rsidRPr="0006041E">
        <w:rPr>
          <w:rFonts w:ascii="Arial" w:hAnsi="Arial" w:cs="Arial"/>
        </w:rPr>
        <w:t>vữa</w:t>
      </w:r>
      <w:r w:rsidR="00E7585D" w:rsidRPr="0006041E">
        <w:rPr>
          <w:rFonts w:ascii="Arial" w:hAnsi="Arial" w:cs="Arial"/>
        </w:rPr>
        <w:t>, thép) và bổ</w:t>
      </w:r>
      <w:r w:rsidR="00322EBF">
        <w:rPr>
          <w:rFonts w:ascii="Arial" w:hAnsi="Arial" w:cs="Arial"/>
        </w:rPr>
        <w:t xml:space="preserve"> s</w:t>
      </w:r>
      <w:r w:rsidR="00E7585D" w:rsidRPr="0006041E">
        <w:rPr>
          <w:rFonts w:ascii="Arial" w:hAnsi="Arial" w:cs="Arial"/>
        </w:rPr>
        <w:t xml:space="preserve">ung bảo vệ bề mặt </w:t>
      </w:r>
      <w:r w:rsidR="00296B3E" w:rsidRPr="0006041E">
        <w:rPr>
          <w:rFonts w:ascii="Arial" w:hAnsi="Arial" w:cs="Arial"/>
        </w:rPr>
        <w:t xml:space="preserve">kết cấu </w:t>
      </w:r>
      <w:r w:rsidR="00E7585D" w:rsidRPr="0006041E">
        <w:rPr>
          <w:rFonts w:ascii="Arial" w:hAnsi="Arial" w:cs="Arial"/>
        </w:rPr>
        <w:t xml:space="preserve">khi cần thiết. Nghĩa là chi phí </w:t>
      </w:r>
      <w:r w:rsidR="00296B3E" w:rsidRPr="0006041E">
        <w:rPr>
          <w:rFonts w:ascii="Arial" w:hAnsi="Arial" w:cs="Arial"/>
        </w:rPr>
        <w:t xml:space="preserve">xây dựng công trình </w:t>
      </w:r>
      <w:r w:rsidR="00E7585D" w:rsidRPr="0006041E">
        <w:rPr>
          <w:rFonts w:ascii="Arial" w:hAnsi="Arial" w:cs="Arial"/>
        </w:rPr>
        <w:t xml:space="preserve">sẽ lớn hơn. </w:t>
      </w:r>
      <w:r w:rsidR="00296B3E" w:rsidRPr="0006041E">
        <w:rPr>
          <w:rFonts w:ascii="Arial" w:eastAsia="Times New Roman" w:hAnsi="Arial" w:cs="Arial"/>
          <w:bCs/>
        </w:rPr>
        <w:t xml:space="preserve">Và ngược lại, các công trình tạm chỉ cần sử dụng các vật liệu rẻ tiền như các loại gạch đất, vôi </w:t>
      </w:r>
      <w:r w:rsidR="00E6123B" w:rsidRPr="0006041E">
        <w:rPr>
          <w:rFonts w:ascii="Arial" w:eastAsia="Times New Roman" w:hAnsi="Arial" w:cs="Arial"/>
          <w:bCs/>
        </w:rPr>
        <w:t xml:space="preserve">- </w:t>
      </w:r>
      <w:r w:rsidR="00296B3E" w:rsidRPr="0006041E">
        <w:rPr>
          <w:rFonts w:ascii="Arial" w:eastAsia="Times New Roman" w:hAnsi="Arial" w:cs="Arial"/>
          <w:bCs/>
        </w:rPr>
        <w:t xml:space="preserve">xỉ, vôi </w:t>
      </w:r>
      <w:r w:rsidR="00E6123B" w:rsidRPr="0006041E">
        <w:rPr>
          <w:rFonts w:ascii="Arial" w:eastAsia="Times New Roman" w:hAnsi="Arial" w:cs="Arial"/>
          <w:bCs/>
        </w:rPr>
        <w:t xml:space="preserve">- </w:t>
      </w:r>
      <w:r w:rsidR="00296B3E" w:rsidRPr="0006041E">
        <w:rPr>
          <w:rFonts w:ascii="Arial" w:eastAsia="Times New Roman" w:hAnsi="Arial" w:cs="Arial"/>
          <w:bCs/>
        </w:rPr>
        <w:t xml:space="preserve">tro, vôi </w:t>
      </w:r>
      <w:r w:rsidR="00E6123B" w:rsidRPr="0006041E">
        <w:rPr>
          <w:rFonts w:ascii="Arial" w:eastAsia="Times New Roman" w:hAnsi="Arial" w:cs="Arial"/>
          <w:bCs/>
        </w:rPr>
        <w:t xml:space="preserve">- </w:t>
      </w:r>
      <w:r w:rsidR="00296B3E" w:rsidRPr="0006041E">
        <w:rPr>
          <w:rFonts w:ascii="Arial" w:eastAsia="Times New Roman" w:hAnsi="Arial" w:cs="Arial"/>
          <w:bCs/>
        </w:rPr>
        <w:t xml:space="preserve">puzzolan, bloc đá ong, đá cát kết, vữa vôi </w:t>
      </w:r>
      <w:r w:rsidR="00E6123B" w:rsidRPr="0006041E">
        <w:rPr>
          <w:rFonts w:ascii="Arial" w:eastAsia="Times New Roman" w:hAnsi="Arial" w:cs="Arial"/>
          <w:bCs/>
        </w:rPr>
        <w:t xml:space="preserve">- </w:t>
      </w:r>
      <w:r w:rsidR="00296B3E" w:rsidRPr="0006041E">
        <w:rPr>
          <w:rFonts w:ascii="Arial" w:eastAsia="Times New Roman" w:hAnsi="Arial" w:cs="Arial"/>
          <w:bCs/>
        </w:rPr>
        <w:t xml:space="preserve">cát, vôi </w:t>
      </w:r>
      <w:r w:rsidR="00E6123B" w:rsidRPr="0006041E">
        <w:rPr>
          <w:rFonts w:ascii="Arial" w:eastAsia="Times New Roman" w:hAnsi="Arial" w:cs="Arial"/>
          <w:bCs/>
        </w:rPr>
        <w:t xml:space="preserve">- </w:t>
      </w:r>
      <w:r w:rsidR="00296B3E" w:rsidRPr="0006041E">
        <w:rPr>
          <w:rFonts w:ascii="Arial" w:eastAsia="Times New Roman" w:hAnsi="Arial" w:cs="Arial"/>
          <w:bCs/>
        </w:rPr>
        <w:t xml:space="preserve">xi măng </w:t>
      </w:r>
      <w:r w:rsidR="00E6123B" w:rsidRPr="0006041E">
        <w:rPr>
          <w:rFonts w:ascii="Arial" w:eastAsia="Times New Roman" w:hAnsi="Arial" w:cs="Arial"/>
          <w:bCs/>
        </w:rPr>
        <w:t xml:space="preserve">- </w:t>
      </w:r>
      <w:r w:rsidR="00296B3E" w:rsidRPr="0006041E">
        <w:rPr>
          <w:rFonts w:ascii="Arial" w:eastAsia="Times New Roman" w:hAnsi="Arial" w:cs="Arial"/>
          <w:bCs/>
        </w:rPr>
        <w:t>cát mác thấp (t</w:t>
      </w:r>
      <w:r w:rsidR="00E6123B" w:rsidRPr="0006041E">
        <w:rPr>
          <w:rFonts w:ascii="Arial" w:eastAsia="Times New Roman" w:hAnsi="Arial" w:cs="Arial"/>
          <w:bCs/>
        </w:rPr>
        <w:t>heo</w:t>
      </w:r>
      <w:r w:rsidR="00296B3E" w:rsidRPr="0006041E">
        <w:rPr>
          <w:rFonts w:ascii="Arial" w:eastAsia="Times New Roman" w:hAnsi="Arial" w:cs="Arial"/>
          <w:bCs/>
        </w:rPr>
        <w:t xml:space="preserve"> TCVN 5573 các vật liệu này được dùng cho thời hạn sử dụng 25 năm), gỗ nhóm 4 – 5, </w:t>
      </w:r>
      <w:r w:rsidR="00296B3E" w:rsidRPr="0006041E">
        <w:rPr>
          <w:rFonts w:ascii="Arial" w:eastAsia="Times New Roman" w:hAnsi="Arial" w:cs="Arial"/>
          <w:bCs/>
        </w:rPr>
        <w:lastRenderedPageBreak/>
        <w:t>tấm lợp fibro xi măng, tấm lợp rơm, lá...</w:t>
      </w:r>
      <w:r w:rsidR="00322EBF">
        <w:rPr>
          <w:rFonts w:ascii="Arial" w:eastAsia="Times New Roman" w:hAnsi="Arial" w:cs="Arial"/>
          <w:bCs/>
        </w:rPr>
        <w:t xml:space="preserve"> </w:t>
      </w:r>
      <w:r w:rsidR="00296B3E" w:rsidRPr="0006041E">
        <w:rPr>
          <w:rFonts w:ascii="Arial" w:eastAsia="Times New Roman" w:hAnsi="Arial" w:cs="Arial"/>
          <w:bCs/>
        </w:rPr>
        <w:t xml:space="preserve">để tiết kiệm chi phí xây dựng công trình. </w:t>
      </w:r>
    </w:p>
    <w:p w14:paraId="58913105" w14:textId="33F905C3" w:rsidR="00296B3E" w:rsidRPr="0006041E" w:rsidRDefault="00E7585D" w:rsidP="00B4757D">
      <w:pPr>
        <w:shd w:val="clear" w:color="auto" w:fill="FFFFFF"/>
        <w:spacing w:after="60" w:line="280" w:lineRule="exact"/>
        <w:ind w:firstLine="340"/>
        <w:jc w:val="both"/>
        <w:outlineLvl w:val="0"/>
        <w:rPr>
          <w:rFonts w:ascii="Arial" w:eastAsia="Times New Roman" w:hAnsi="Arial" w:cs="Arial"/>
          <w:bCs/>
        </w:rPr>
      </w:pPr>
      <w:r w:rsidRPr="0006041E">
        <w:rPr>
          <w:rFonts w:ascii="Arial" w:hAnsi="Arial" w:cs="Arial"/>
        </w:rPr>
        <w:t xml:space="preserve">4. Tiêu chuẩn </w:t>
      </w:r>
      <w:r w:rsidR="006D12C6" w:rsidRPr="0006041E">
        <w:rPr>
          <w:rFonts w:ascii="Arial" w:hAnsi="Arial" w:cs="Arial"/>
        </w:rPr>
        <w:t xml:space="preserve">thiết kế tuổi thọ cho nhà và công trình ISO </w:t>
      </w:r>
      <w:r w:rsidR="006D12C6" w:rsidRPr="0006041E">
        <w:rPr>
          <w:rFonts w:ascii="Arial" w:eastAsia="Times New Roman" w:hAnsi="Arial" w:cs="Arial"/>
          <w:bCs/>
          <w:caps/>
          <w:kern w:val="36"/>
        </w:rPr>
        <w:t xml:space="preserve">15686-5:2017 </w:t>
      </w:r>
      <w:r w:rsidR="006D12C6" w:rsidRPr="0006041E">
        <w:rPr>
          <w:rFonts w:ascii="Arial" w:hAnsi="Arial" w:cs="Arial"/>
        </w:rPr>
        <w:sym w:font="Symbol" w:char="F05B"/>
      </w:r>
      <w:r w:rsidR="00F52C81" w:rsidRPr="0006041E">
        <w:rPr>
          <w:rFonts w:ascii="Arial" w:hAnsi="Arial" w:cs="Arial"/>
        </w:rPr>
        <w:t>11</w:t>
      </w:r>
      <w:r w:rsidR="006D12C6" w:rsidRPr="0006041E">
        <w:rPr>
          <w:rFonts w:ascii="Arial" w:hAnsi="Arial" w:cs="Arial"/>
        </w:rPr>
        <w:sym w:font="Symbol" w:char="F05D"/>
      </w:r>
      <w:r w:rsidR="006D12C6" w:rsidRPr="0006041E">
        <w:rPr>
          <w:rFonts w:ascii="Arial" w:hAnsi="Arial" w:cs="Arial"/>
        </w:rPr>
        <w:t xml:space="preserve"> khuyến cáo </w:t>
      </w:r>
      <w:r w:rsidR="00A746A8" w:rsidRPr="0006041E">
        <w:rPr>
          <w:rFonts w:ascii="Arial" w:hAnsi="Arial" w:cs="Arial"/>
        </w:rPr>
        <w:t xml:space="preserve">áp dụng </w:t>
      </w:r>
      <w:r w:rsidR="006D12C6" w:rsidRPr="0006041E">
        <w:rPr>
          <w:rFonts w:ascii="Arial" w:hAnsi="Arial" w:cs="Arial"/>
        </w:rPr>
        <w:t xml:space="preserve">tiêu chí </w:t>
      </w:r>
      <w:r w:rsidR="00A746A8" w:rsidRPr="0006041E">
        <w:rPr>
          <w:rFonts w:ascii="Arial" w:hAnsi="Arial" w:cs="Arial"/>
        </w:rPr>
        <w:t>“</w:t>
      </w:r>
      <w:r w:rsidR="006D12C6" w:rsidRPr="0006041E">
        <w:rPr>
          <w:rFonts w:ascii="Arial" w:hAnsi="Arial" w:cs="Arial"/>
        </w:rPr>
        <w:t>chi phí vòng đ</w:t>
      </w:r>
      <w:r w:rsidR="00541602" w:rsidRPr="0006041E">
        <w:rPr>
          <w:rFonts w:ascii="Arial" w:hAnsi="Arial" w:cs="Arial"/>
        </w:rPr>
        <w:t>ờ</w:t>
      </w:r>
      <w:r w:rsidR="006D12C6" w:rsidRPr="0006041E">
        <w:rPr>
          <w:rFonts w:ascii="Arial" w:hAnsi="Arial" w:cs="Arial"/>
        </w:rPr>
        <w:t>i</w:t>
      </w:r>
      <w:r w:rsidR="00A746A8" w:rsidRPr="0006041E">
        <w:rPr>
          <w:rFonts w:ascii="Arial" w:hAnsi="Arial" w:cs="Arial"/>
        </w:rPr>
        <w:t>”</w:t>
      </w:r>
      <w:r w:rsidR="006D12C6" w:rsidRPr="0006041E">
        <w:rPr>
          <w:rFonts w:ascii="Arial" w:hAnsi="Arial" w:cs="Arial"/>
        </w:rPr>
        <w:t xml:space="preserve"> (</w:t>
      </w:r>
      <w:r w:rsidR="006D12C6" w:rsidRPr="0006041E">
        <w:rPr>
          <w:rFonts w:ascii="Arial" w:eastAsia="Times New Roman" w:hAnsi="Arial" w:cs="Arial"/>
          <w:bCs/>
        </w:rPr>
        <w:t xml:space="preserve">Life-cycle costing) </w:t>
      </w:r>
      <w:r w:rsidR="00A746A8" w:rsidRPr="0006041E">
        <w:rPr>
          <w:rFonts w:ascii="Arial" w:eastAsia="Times New Roman" w:hAnsi="Arial" w:cs="Arial"/>
          <w:bCs/>
        </w:rPr>
        <w:t xml:space="preserve">để </w:t>
      </w:r>
      <w:r w:rsidR="00E6123B" w:rsidRPr="0006041E">
        <w:rPr>
          <w:rFonts w:ascii="Arial" w:eastAsia="Times New Roman" w:hAnsi="Arial" w:cs="Arial"/>
          <w:bCs/>
        </w:rPr>
        <w:t>quy hoạch</w:t>
      </w:r>
      <w:r w:rsidR="00A746A8" w:rsidRPr="0006041E">
        <w:rPr>
          <w:rFonts w:ascii="Arial" w:eastAsia="Times New Roman" w:hAnsi="Arial" w:cs="Arial"/>
          <w:bCs/>
        </w:rPr>
        <w:t xml:space="preserve"> thời hạn sử dụng </w:t>
      </w:r>
      <w:r w:rsidR="006D12C6" w:rsidRPr="0006041E">
        <w:rPr>
          <w:rFonts w:ascii="Arial" w:eastAsia="Times New Roman" w:hAnsi="Arial" w:cs="Arial"/>
          <w:bCs/>
        </w:rPr>
        <w:t xml:space="preserve">của công trình. </w:t>
      </w:r>
      <w:r w:rsidR="00A746A8" w:rsidRPr="0006041E">
        <w:rPr>
          <w:rFonts w:ascii="Arial" w:eastAsia="Times New Roman" w:hAnsi="Arial" w:cs="Arial"/>
          <w:bCs/>
        </w:rPr>
        <w:t>C</w:t>
      </w:r>
      <w:r w:rsidR="006D12C6" w:rsidRPr="0006041E">
        <w:rPr>
          <w:rFonts w:ascii="Arial" w:eastAsia="Times New Roman" w:hAnsi="Arial" w:cs="Arial"/>
          <w:bCs/>
        </w:rPr>
        <w:t xml:space="preserve">hi phí cho vòng </w:t>
      </w:r>
      <w:r w:rsidR="00022211" w:rsidRPr="0006041E">
        <w:rPr>
          <w:rFonts w:ascii="Arial" w:eastAsia="Times New Roman" w:hAnsi="Arial" w:cs="Arial"/>
          <w:bCs/>
        </w:rPr>
        <w:t xml:space="preserve">đời </w:t>
      </w:r>
      <w:r w:rsidR="006D12C6" w:rsidRPr="0006041E">
        <w:rPr>
          <w:rFonts w:ascii="Arial" w:eastAsia="Times New Roman" w:hAnsi="Arial" w:cs="Arial"/>
          <w:bCs/>
        </w:rPr>
        <w:t xml:space="preserve">của một công trình (từ khi lập dự án tới khi </w:t>
      </w:r>
      <w:r w:rsidR="00A746A8" w:rsidRPr="0006041E">
        <w:rPr>
          <w:rFonts w:ascii="Arial" w:eastAsia="Times New Roman" w:hAnsi="Arial" w:cs="Arial"/>
          <w:bCs/>
        </w:rPr>
        <w:t xml:space="preserve">bị </w:t>
      </w:r>
      <w:r w:rsidR="006D12C6" w:rsidRPr="0006041E">
        <w:rPr>
          <w:rFonts w:ascii="Arial" w:eastAsia="Times New Roman" w:hAnsi="Arial" w:cs="Arial"/>
          <w:bCs/>
        </w:rPr>
        <w:t>phá hủy) bao gồm</w:t>
      </w:r>
      <w:r w:rsidR="00A746A8" w:rsidRPr="0006041E">
        <w:rPr>
          <w:rFonts w:ascii="Arial" w:eastAsia="Times New Roman" w:hAnsi="Arial" w:cs="Arial"/>
          <w:bCs/>
        </w:rPr>
        <w:t xml:space="preserve"> các chi phí </w:t>
      </w:r>
      <w:r w:rsidR="006D12C6" w:rsidRPr="0006041E">
        <w:rPr>
          <w:rFonts w:ascii="Arial" w:eastAsia="Times New Roman" w:hAnsi="Arial" w:cs="Arial"/>
          <w:bCs/>
        </w:rPr>
        <w:t>thiết kế, xây dựng, bảo trì (bảo dưỡng, sửa chữa nhỏ đến hết thời hạn sử dụng thiết kế</w:t>
      </w:r>
      <w:r w:rsidR="00022211" w:rsidRPr="0006041E">
        <w:rPr>
          <w:rFonts w:ascii="Arial" w:eastAsia="Times New Roman" w:hAnsi="Arial" w:cs="Arial"/>
          <w:bCs/>
        </w:rPr>
        <w:t xml:space="preserve"> lần I</w:t>
      </w:r>
      <w:r w:rsidR="006D12C6" w:rsidRPr="0006041E">
        <w:rPr>
          <w:rFonts w:ascii="Arial" w:eastAsia="Times New Roman" w:hAnsi="Arial" w:cs="Arial"/>
          <w:bCs/>
        </w:rPr>
        <w:t xml:space="preserve">), sửa chữa lớn (phục hồi </w:t>
      </w:r>
      <w:r w:rsidR="00A746A8" w:rsidRPr="0006041E">
        <w:rPr>
          <w:rFonts w:ascii="Arial" w:eastAsia="Times New Roman" w:hAnsi="Arial" w:cs="Arial"/>
          <w:bCs/>
        </w:rPr>
        <w:t xml:space="preserve">lại </w:t>
      </w:r>
      <w:r w:rsidR="00322EBF">
        <w:rPr>
          <w:rFonts w:ascii="Arial" w:eastAsia="Times New Roman" w:hAnsi="Arial" w:cs="Arial"/>
          <w:bCs/>
        </w:rPr>
        <w:t>khả</w:t>
      </w:r>
      <w:r w:rsidR="006D12C6" w:rsidRPr="0006041E">
        <w:rPr>
          <w:rFonts w:ascii="Arial" w:eastAsia="Times New Roman" w:hAnsi="Arial" w:cs="Arial"/>
          <w:bCs/>
        </w:rPr>
        <w:t xml:space="preserve"> năng chịu lực và công năng</w:t>
      </w:r>
      <w:r w:rsidR="00A746A8" w:rsidRPr="0006041E">
        <w:rPr>
          <w:rFonts w:ascii="Arial" w:eastAsia="Times New Roman" w:hAnsi="Arial" w:cs="Arial"/>
          <w:bCs/>
        </w:rPr>
        <w:t xml:space="preserve"> như nhiệm vụ thiết kế ban đầu</w:t>
      </w:r>
      <w:r w:rsidR="006D12C6" w:rsidRPr="0006041E">
        <w:rPr>
          <w:rFonts w:ascii="Arial" w:eastAsia="Times New Roman" w:hAnsi="Arial" w:cs="Arial"/>
          <w:bCs/>
        </w:rPr>
        <w:t xml:space="preserve">), </w:t>
      </w:r>
      <w:r w:rsidR="00A746A8" w:rsidRPr="0006041E">
        <w:rPr>
          <w:rFonts w:ascii="Arial" w:eastAsia="Times New Roman" w:hAnsi="Arial" w:cs="Arial"/>
          <w:bCs/>
        </w:rPr>
        <w:t xml:space="preserve">bảo trì </w:t>
      </w:r>
      <w:r w:rsidR="00E6123B" w:rsidRPr="0006041E">
        <w:rPr>
          <w:rFonts w:ascii="Arial" w:eastAsia="Times New Roman" w:hAnsi="Arial" w:cs="Arial"/>
          <w:bCs/>
        </w:rPr>
        <w:t>lần 2 (cho</w:t>
      </w:r>
      <w:r w:rsidR="00A746A8" w:rsidRPr="0006041E">
        <w:rPr>
          <w:rFonts w:ascii="Arial" w:eastAsia="Times New Roman" w:hAnsi="Arial" w:cs="Arial"/>
          <w:bCs/>
        </w:rPr>
        <w:t xml:space="preserve"> </w:t>
      </w:r>
      <w:r w:rsidR="00022211" w:rsidRPr="0006041E">
        <w:rPr>
          <w:rFonts w:ascii="Arial" w:eastAsia="Times New Roman" w:hAnsi="Arial" w:cs="Arial"/>
          <w:bCs/>
        </w:rPr>
        <w:t xml:space="preserve">thời hạn </w:t>
      </w:r>
      <w:r w:rsidR="00A746A8" w:rsidRPr="0006041E">
        <w:rPr>
          <w:rFonts w:ascii="Arial" w:eastAsia="Times New Roman" w:hAnsi="Arial" w:cs="Arial"/>
          <w:bCs/>
        </w:rPr>
        <w:t xml:space="preserve">sử dụng theo </w:t>
      </w:r>
      <w:r w:rsidR="00022211" w:rsidRPr="0006041E">
        <w:rPr>
          <w:rFonts w:ascii="Arial" w:eastAsia="Times New Roman" w:hAnsi="Arial" w:cs="Arial"/>
          <w:bCs/>
        </w:rPr>
        <w:t>thiết kế lần 2</w:t>
      </w:r>
      <w:r w:rsidR="00E6123B" w:rsidRPr="0006041E">
        <w:rPr>
          <w:rFonts w:ascii="Arial" w:eastAsia="Times New Roman" w:hAnsi="Arial" w:cs="Arial"/>
          <w:bCs/>
        </w:rPr>
        <w:t>)</w:t>
      </w:r>
      <w:r w:rsidR="00A746A8" w:rsidRPr="0006041E">
        <w:rPr>
          <w:rFonts w:ascii="Arial" w:eastAsia="Times New Roman" w:hAnsi="Arial" w:cs="Arial"/>
          <w:bCs/>
        </w:rPr>
        <w:t>...</w:t>
      </w:r>
      <w:r w:rsidR="00322EBF">
        <w:rPr>
          <w:rFonts w:ascii="Arial" w:eastAsia="Times New Roman" w:hAnsi="Arial" w:cs="Arial"/>
          <w:bCs/>
        </w:rPr>
        <w:t xml:space="preserve"> </w:t>
      </w:r>
      <w:r w:rsidR="00022211" w:rsidRPr="0006041E">
        <w:rPr>
          <w:rFonts w:ascii="Arial" w:eastAsia="Times New Roman" w:hAnsi="Arial" w:cs="Arial"/>
          <w:bCs/>
        </w:rPr>
        <w:t xml:space="preserve">và tiếp tục nhiều lần như vậy cho tới khi công trình </w:t>
      </w:r>
      <w:r w:rsidR="00E6123B" w:rsidRPr="0006041E">
        <w:rPr>
          <w:rFonts w:ascii="Arial" w:eastAsia="Times New Roman" w:hAnsi="Arial" w:cs="Arial"/>
          <w:bCs/>
        </w:rPr>
        <w:t xml:space="preserve">hết khả năng sử dụng và phải </w:t>
      </w:r>
      <w:r w:rsidR="00296B3E" w:rsidRPr="0006041E">
        <w:rPr>
          <w:rFonts w:ascii="Arial" w:eastAsia="Times New Roman" w:hAnsi="Arial" w:cs="Arial"/>
          <w:bCs/>
        </w:rPr>
        <w:t>phá</w:t>
      </w:r>
      <w:r w:rsidR="00A746A8" w:rsidRPr="0006041E">
        <w:rPr>
          <w:rFonts w:ascii="Arial" w:eastAsia="Times New Roman" w:hAnsi="Arial" w:cs="Arial"/>
          <w:bCs/>
        </w:rPr>
        <w:t xml:space="preserve"> rỡ. </w:t>
      </w:r>
      <w:r w:rsidR="00022211" w:rsidRPr="0006041E">
        <w:rPr>
          <w:rFonts w:ascii="Arial" w:eastAsia="Times New Roman" w:hAnsi="Arial" w:cs="Arial"/>
          <w:bCs/>
        </w:rPr>
        <w:t xml:space="preserve"> </w:t>
      </w:r>
    </w:p>
    <w:p w14:paraId="5512733E" w14:textId="70666C06" w:rsidR="00296B3E" w:rsidRPr="0006041E" w:rsidRDefault="00296B3E" w:rsidP="008C639B">
      <w:pPr>
        <w:shd w:val="clear" w:color="auto" w:fill="FFFFFF"/>
        <w:spacing w:after="120" w:line="280" w:lineRule="exact"/>
        <w:ind w:firstLine="340"/>
        <w:jc w:val="both"/>
        <w:outlineLvl w:val="0"/>
        <w:rPr>
          <w:rFonts w:ascii="Arial" w:eastAsia="Times New Roman" w:hAnsi="Arial" w:cs="Arial"/>
          <w:bCs/>
        </w:rPr>
      </w:pPr>
      <w:r w:rsidRPr="0006041E">
        <w:rPr>
          <w:rFonts w:ascii="Arial" w:eastAsia="Times New Roman" w:hAnsi="Arial" w:cs="Arial"/>
          <w:bCs/>
        </w:rPr>
        <w:t xml:space="preserve">Như vậy, tiêu chí phân cấp </w:t>
      </w:r>
      <w:r w:rsidR="0062587F" w:rsidRPr="0006041E">
        <w:rPr>
          <w:rFonts w:ascii="Arial" w:eastAsia="Times New Roman" w:hAnsi="Arial" w:cs="Arial"/>
          <w:bCs/>
        </w:rPr>
        <w:t xml:space="preserve">thời hạn sử dụng </w:t>
      </w:r>
      <w:proofErr w:type="gramStart"/>
      <w:r w:rsidR="0062587F" w:rsidRPr="0006041E">
        <w:rPr>
          <w:rFonts w:ascii="Arial" w:eastAsia="Times New Roman" w:hAnsi="Arial" w:cs="Arial"/>
          <w:bCs/>
        </w:rPr>
        <w:t>theo</w:t>
      </w:r>
      <w:proofErr w:type="gramEnd"/>
      <w:r w:rsidR="0062587F" w:rsidRPr="0006041E">
        <w:rPr>
          <w:rFonts w:ascii="Arial" w:eastAsia="Times New Roman" w:hAnsi="Arial" w:cs="Arial"/>
          <w:bCs/>
        </w:rPr>
        <w:t xml:space="preserve"> thiế</w:t>
      </w:r>
      <w:r w:rsidR="00322EBF">
        <w:rPr>
          <w:rFonts w:ascii="Arial" w:eastAsia="Times New Roman" w:hAnsi="Arial" w:cs="Arial"/>
          <w:bCs/>
        </w:rPr>
        <w:t>t kế của công trình, có thể nói</w:t>
      </w:r>
      <w:r w:rsidR="0062587F" w:rsidRPr="0006041E">
        <w:rPr>
          <w:rFonts w:ascii="Arial" w:eastAsia="Times New Roman" w:hAnsi="Arial" w:cs="Arial"/>
          <w:bCs/>
        </w:rPr>
        <w:t xml:space="preserve"> </w:t>
      </w:r>
      <w:r w:rsidR="00E6123B" w:rsidRPr="0006041E">
        <w:rPr>
          <w:rFonts w:ascii="Arial" w:eastAsia="Times New Roman" w:hAnsi="Arial" w:cs="Arial"/>
          <w:bCs/>
        </w:rPr>
        <w:t xml:space="preserve">được </w:t>
      </w:r>
      <w:r w:rsidR="0062587F" w:rsidRPr="0006041E">
        <w:rPr>
          <w:rFonts w:ascii="Arial" w:eastAsia="Times New Roman" w:hAnsi="Arial" w:cs="Arial"/>
          <w:bCs/>
        </w:rPr>
        <w:t>căn cứ vào hiệu quả đầu tư</w:t>
      </w:r>
      <w:r w:rsidR="00322EBF">
        <w:rPr>
          <w:rFonts w:ascii="Arial" w:eastAsia="Times New Roman" w:hAnsi="Arial" w:cs="Arial"/>
          <w:bCs/>
        </w:rPr>
        <w:t xml:space="preserve"> cho cả</w:t>
      </w:r>
      <w:r w:rsidR="00E6123B" w:rsidRPr="0006041E">
        <w:rPr>
          <w:rFonts w:ascii="Arial" w:eastAsia="Times New Roman" w:hAnsi="Arial" w:cs="Arial"/>
          <w:bCs/>
        </w:rPr>
        <w:t xml:space="preserve"> vòng đời một công trình</w:t>
      </w:r>
      <w:r w:rsidR="0062587F" w:rsidRPr="0006041E">
        <w:rPr>
          <w:rFonts w:ascii="Arial" w:eastAsia="Times New Roman" w:hAnsi="Arial" w:cs="Arial"/>
          <w:bCs/>
        </w:rPr>
        <w:t>. N</w:t>
      </w:r>
      <w:r w:rsidR="00322EBF">
        <w:rPr>
          <w:rFonts w:ascii="Arial" w:eastAsia="Times New Roman" w:hAnsi="Arial" w:cs="Arial"/>
          <w:bCs/>
        </w:rPr>
        <w:t>hóm các công trình cầ</w:t>
      </w:r>
      <w:r w:rsidR="00022211" w:rsidRPr="0006041E">
        <w:rPr>
          <w:rFonts w:ascii="Arial" w:eastAsia="Times New Roman" w:hAnsi="Arial" w:cs="Arial"/>
          <w:bCs/>
        </w:rPr>
        <w:t>n sử dụng dài lâu và quy mô kết cấu rất lớn nên được thiết kế</w:t>
      </w:r>
      <w:r w:rsidR="00E6123B" w:rsidRPr="0006041E">
        <w:rPr>
          <w:rFonts w:ascii="Arial" w:eastAsia="Times New Roman" w:hAnsi="Arial" w:cs="Arial"/>
          <w:bCs/>
        </w:rPr>
        <w:t>,</w:t>
      </w:r>
      <w:r w:rsidR="00022211" w:rsidRPr="0006041E">
        <w:rPr>
          <w:rFonts w:ascii="Arial" w:eastAsia="Times New Roman" w:hAnsi="Arial" w:cs="Arial"/>
          <w:bCs/>
        </w:rPr>
        <w:t xml:space="preserve"> </w:t>
      </w:r>
      <w:r w:rsidR="00E6123B" w:rsidRPr="0006041E">
        <w:rPr>
          <w:rFonts w:ascii="Arial" w:eastAsia="Times New Roman" w:hAnsi="Arial" w:cs="Arial"/>
          <w:bCs/>
        </w:rPr>
        <w:t>xây dựng tốt</w:t>
      </w:r>
      <w:r w:rsidR="00022211" w:rsidRPr="0006041E">
        <w:rPr>
          <w:rFonts w:ascii="Arial" w:eastAsia="Times New Roman" w:hAnsi="Arial" w:cs="Arial"/>
          <w:bCs/>
        </w:rPr>
        <w:t xml:space="preserve"> ngay từ đầu để bớt ch</w:t>
      </w:r>
      <w:r w:rsidR="0062587F" w:rsidRPr="0006041E">
        <w:rPr>
          <w:rFonts w:ascii="Arial" w:eastAsia="Times New Roman" w:hAnsi="Arial" w:cs="Arial"/>
          <w:bCs/>
        </w:rPr>
        <w:t>i phí bảo trì, sửa chũa về sau.</w:t>
      </w:r>
      <w:r w:rsidR="00E6123B" w:rsidRPr="0006041E">
        <w:rPr>
          <w:rFonts w:ascii="Arial" w:eastAsia="Times New Roman" w:hAnsi="Arial" w:cs="Arial"/>
          <w:bCs/>
        </w:rPr>
        <w:t xml:space="preserve"> </w:t>
      </w:r>
    </w:p>
    <w:p w14:paraId="3FDBF6FA" w14:textId="0AFF33FA" w:rsidR="00BD4CF0" w:rsidRPr="00B975B5" w:rsidRDefault="0095551C" w:rsidP="00B4757D">
      <w:pPr>
        <w:shd w:val="clear" w:color="auto" w:fill="FFFFFF"/>
        <w:spacing w:after="60" w:line="280" w:lineRule="exact"/>
        <w:ind w:firstLine="340"/>
        <w:jc w:val="both"/>
        <w:outlineLvl w:val="0"/>
        <w:rPr>
          <w:rFonts w:ascii="Arial" w:eastAsia="Times New Roman" w:hAnsi="Arial" w:cs="Arial"/>
          <w:bCs/>
          <w:spacing w:val="-4"/>
        </w:rPr>
      </w:pPr>
      <w:r w:rsidRPr="00B975B5">
        <w:rPr>
          <w:rFonts w:ascii="Arial" w:eastAsia="Times New Roman" w:hAnsi="Arial" w:cs="Arial"/>
          <w:bCs/>
          <w:spacing w:val="-4"/>
        </w:rPr>
        <w:t xml:space="preserve">5. Thời hạn sử dụng </w:t>
      </w:r>
      <w:r w:rsidR="0062587F" w:rsidRPr="00B975B5">
        <w:rPr>
          <w:rFonts w:ascii="Arial" w:eastAsia="Times New Roman" w:hAnsi="Arial" w:cs="Arial"/>
          <w:bCs/>
          <w:spacing w:val="-4"/>
        </w:rPr>
        <w:t xml:space="preserve">công trình </w:t>
      </w:r>
      <w:r w:rsidRPr="00B975B5">
        <w:rPr>
          <w:rFonts w:ascii="Arial" w:eastAsia="Times New Roman" w:hAnsi="Arial" w:cs="Arial"/>
          <w:bCs/>
          <w:spacing w:val="-4"/>
        </w:rPr>
        <w:t xml:space="preserve">có quan hệ với mức độ quan trọng của </w:t>
      </w:r>
      <w:r w:rsidR="00E6123B" w:rsidRPr="00B975B5">
        <w:rPr>
          <w:rFonts w:ascii="Arial" w:eastAsia="Times New Roman" w:hAnsi="Arial" w:cs="Arial"/>
          <w:bCs/>
          <w:spacing w:val="-4"/>
        </w:rPr>
        <w:t>công trình</w:t>
      </w:r>
      <w:r w:rsidRPr="00B975B5">
        <w:rPr>
          <w:rFonts w:ascii="Arial" w:eastAsia="Times New Roman" w:hAnsi="Arial" w:cs="Arial"/>
          <w:bCs/>
          <w:spacing w:val="-4"/>
        </w:rPr>
        <w:t xml:space="preserve">, tức là các công trình quan trọng cao </w:t>
      </w:r>
      <w:r w:rsidR="0062587F" w:rsidRPr="00B975B5">
        <w:rPr>
          <w:rFonts w:ascii="Arial" w:eastAsia="Times New Roman" w:hAnsi="Arial" w:cs="Arial"/>
          <w:bCs/>
          <w:spacing w:val="-4"/>
        </w:rPr>
        <w:t xml:space="preserve">cũng </w:t>
      </w:r>
      <w:r w:rsidRPr="00B975B5">
        <w:rPr>
          <w:rFonts w:ascii="Arial" w:eastAsia="Times New Roman" w:hAnsi="Arial" w:cs="Arial"/>
          <w:bCs/>
          <w:spacing w:val="-4"/>
        </w:rPr>
        <w:t>th</w:t>
      </w:r>
      <w:r w:rsidR="0062587F" w:rsidRPr="00B975B5">
        <w:rPr>
          <w:rFonts w:ascii="Arial" w:eastAsia="Times New Roman" w:hAnsi="Arial" w:cs="Arial"/>
          <w:bCs/>
          <w:spacing w:val="-4"/>
        </w:rPr>
        <w:t>ường</w:t>
      </w:r>
      <w:r w:rsidRPr="00B975B5">
        <w:rPr>
          <w:rFonts w:ascii="Arial" w:eastAsia="Times New Roman" w:hAnsi="Arial" w:cs="Arial"/>
          <w:bCs/>
          <w:spacing w:val="-4"/>
        </w:rPr>
        <w:t xml:space="preserve"> được thiết kế với thời hạn sử dụng </w:t>
      </w:r>
      <w:r w:rsidR="0062587F" w:rsidRPr="00B975B5">
        <w:rPr>
          <w:rFonts w:ascii="Arial" w:eastAsia="Times New Roman" w:hAnsi="Arial" w:cs="Arial"/>
          <w:bCs/>
          <w:spacing w:val="-4"/>
        </w:rPr>
        <w:t>dài</w:t>
      </w:r>
      <w:r w:rsidRPr="00B975B5">
        <w:rPr>
          <w:rFonts w:ascii="Arial" w:eastAsia="Times New Roman" w:hAnsi="Arial" w:cs="Arial"/>
          <w:bCs/>
          <w:spacing w:val="-4"/>
        </w:rPr>
        <w:t xml:space="preserve">, nhưng không phải lúc nào cũng vậy. Công trình sản xuất nguy hiểm (chứa chất nổ, chất độc, hóa chất nguy hiểm) thuộc nhóm công trình có mức độ quan trọng cao </w:t>
      </w:r>
      <w:r w:rsidR="0062587F" w:rsidRPr="00B975B5">
        <w:rPr>
          <w:rFonts w:ascii="Arial" w:eastAsia="Times New Roman" w:hAnsi="Arial" w:cs="Arial"/>
          <w:bCs/>
          <w:spacing w:val="-4"/>
        </w:rPr>
        <w:t xml:space="preserve">vì </w:t>
      </w:r>
      <w:r w:rsidRPr="00B975B5">
        <w:rPr>
          <w:rFonts w:ascii="Arial" w:eastAsia="Times New Roman" w:hAnsi="Arial" w:cs="Arial"/>
          <w:bCs/>
          <w:spacing w:val="-4"/>
        </w:rPr>
        <w:t>thảm họa mà nó gây ra</w:t>
      </w:r>
      <w:r w:rsidR="0062587F" w:rsidRPr="00B975B5">
        <w:rPr>
          <w:rFonts w:ascii="Arial" w:eastAsia="Times New Roman" w:hAnsi="Arial" w:cs="Arial"/>
          <w:bCs/>
          <w:spacing w:val="-4"/>
        </w:rPr>
        <w:t xml:space="preserve"> lớn</w:t>
      </w:r>
      <w:r w:rsidRPr="00B975B5">
        <w:rPr>
          <w:rFonts w:ascii="Arial" w:eastAsia="Times New Roman" w:hAnsi="Arial" w:cs="Arial"/>
          <w:bCs/>
          <w:spacing w:val="-4"/>
        </w:rPr>
        <w:t>, nhưng chúng ít khi được thiết kế với thời hạn sử dụng 100 năm. Cũng như vậy đối với công trình trong môi trường ăn mòn mạnh</w:t>
      </w:r>
      <w:r w:rsidR="00322EBF" w:rsidRPr="00B975B5">
        <w:rPr>
          <w:rFonts w:ascii="Arial" w:eastAsia="Times New Roman" w:hAnsi="Arial" w:cs="Arial"/>
          <w:bCs/>
          <w:spacing w:val="-4"/>
        </w:rPr>
        <w:t xml:space="preserve"> mặ</w:t>
      </w:r>
      <w:r w:rsidR="00E6123B" w:rsidRPr="00B975B5">
        <w:rPr>
          <w:rFonts w:ascii="Arial" w:eastAsia="Times New Roman" w:hAnsi="Arial" w:cs="Arial"/>
          <w:bCs/>
          <w:spacing w:val="-4"/>
        </w:rPr>
        <w:t xml:space="preserve">c dù có mức độ quan trọng cao nhưng cũng chỉ nên thiết kế với thời hạn sử dụng </w:t>
      </w:r>
      <w:proofErr w:type="gramStart"/>
      <w:r w:rsidR="00E6123B" w:rsidRPr="00B975B5">
        <w:rPr>
          <w:rFonts w:ascii="Arial" w:eastAsia="Times New Roman" w:hAnsi="Arial" w:cs="Arial"/>
          <w:bCs/>
          <w:spacing w:val="-4"/>
        </w:rPr>
        <w:t>theo</w:t>
      </w:r>
      <w:proofErr w:type="gramEnd"/>
      <w:r w:rsidR="00E6123B" w:rsidRPr="00B975B5">
        <w:rPr>
          <w:rFonts w:ascii="Arial" w:eastAsia="Times New Roman" w:hAnsi="Arial" w:cs="Arial"/>
          <w:bCs/>
          <w:spacing w:val="-4"/>
        </w:rPr>
        <w:t xml:space="preserve"> thiết kế 25 năm. Khi đó</w:t>
      </w:r>
      <w:r w:rsidRPr="00B975B5">
        <w:rPr>
          <w:rFonts w:ascii="Arial" w:eastAsia="Times New Roman" w:hAnsi="Arial" w:cs="Arial"/>
          <w:bCs/>
          <w:spacing w:val="-4"/>
        </w:rPr>
        <w:t xml:space="preserve"> kết cấu </w:t>
      </w:r>
      <w:r w:rsidR="0062587F" w:rsidRPr="00B975B5">
        <w:rPr>
          <w:rFonts w:ascii="Arial" w:eastAsia="Times New Roman" w:hAnsi="Arial" w:cs="Arial"/>
          <w:bCs/>
          <w:spacing w:val="-4"/>
        </w:rPr>
        <w:t>chỉ cần</w:t>
      </w:r>
      <w:r w:rsidRPr="00B975B5">
        <w:rPr>
          <w:rFonts w:ascii="Arial" w:eastAsia="Times New Roman" w:hAnsi="Arial" w:cs="Arial"/>
          <w:bCs/>
          <w:spacing w:val="-4"/>
        </w:rPr>
        <w:t xml:space="preserve"> thiết kế đủ </w:t>
      </w:r>
      <w:proofErr w:type="gramStart"/>
      <w:r w:rsidR="0062587F" w:rsidRPr="00B975B5">
        <w:rPr>
          <w:rFonts w:ascii="Arial" w:eastAsia="Times New Roman" w:hAnsi="Arial" w:cs="Arial"/>
          <w:bCs/>
          <w:spacing w:val="-4"/>
        </w:rPr>
        <w:t>an</w:t>
      </w:r>
      <w:proofErr w:type="gramEnd"/>
      <w:r w:rsidR="0062587F" w:rsidRPr="00B975B5">
        <w:rPr>
          <w:rFonts w:ascii="Arial" w:eastAsia="Times New Roman" w:hAnsi="Arial" w:cs="Arial"/>
          <w:bCs/>
          <w:spacing w:val="-4"/>
        </w:rPr>
        <w:t xml:space="preserve"> toàn </w:t>
      </w:r>
      <w:r w:rsidRPr="00B975B5">
        <w:rPr>
          <w:rFonts w:ascii="Arial" w:eastAsia="Times New Roman" w:hAnsi="Arial" w:cs="Arial"/>
          <w:bCs/>
          <w:spacing w:val="-4"/>
        </w:rPr>
        <w:t xml:space="preserve">chịu lực, </w:t>
      </w:r>
      <w:r w:rsidR="00E6123B" w:rsidRPr="00B975B5">
        <w:rPr>
          <w:rFonts w:ascii="Arial" w:eastAsia="Times New Roman" w:hAnsi="Arial" w:cs="Arial"/>
          <w:bCs/>
          <w:spacing w:val="-4"/>
        </w:rPr>
        <w:t xml:space="preserve">nhưng mặt ngoài </w:t>
      </w:r>
      <w:r w:rsidR="0062587F" w:rsidRPr="00B975B5">
        <w:rPr>
          <w:rFonts w:ascii="Arial" w:eastAsia="Times New Roman" w:hAnsi="Arial" w:cs="Arial"/>
          <w:bCs/>
          <w:spacing w:val="-4"/>
        </w:rPr>
        <w:t xml:space="preserve">được bọc </w:t>
      </w:r>
      <w:r w:rsidR="00E6123B" w:rsidRPr="00B975B5">
        <w:rPr>
          <w:rFonts w:ascii="Arial" w:eastAsia="Times New Roman" w:hAnsi="Arial" w:cs="Arial"/>
          <w:bCs/>
          <w:spacing w:val="-4"/>
        </w:rPr>
        <w:t xml:space="preserve">lớp </w:t>
      </w:r>
      <w:r w:rsidR="0062587F" w:rsidRPr="00B975B5">
        <w:rPr>
          <w:rFonts w:ascii="Arial" w:eastAsia="Times New Roman" w:hAnsi="Arial" w:cs="Arial"/>
          <w:bCs/>
          <w:spacing w:val="-4"/>
        </w:rPr>
        <w:t xml:space="preserve">vật liệu chống ăn mòn </w:t>
      </w:r>
      <w:r w:rsidR="00E6123B" w:rsidRPr="00B975B5">
        <w:rPr>
          <w:rFonts w:ascii="Arial" w:eastAsia="Times New Roman" w:hAnsi="Arial" w:cs="Arial"/>
          <w:bCs/>
          <w:spacing w:val="-4"/>
        </w:rPr>
        <w:lastRenderedPageBreak/>
        <w:t xml:space="preserve">cao. Khi </w:t>
      </w:r>
      <w:r w:rsidRPr="00B975B5">
        <w:rPr>
          <w:rFonts w:ascii="Arial" w:eastAsia="Times New Roman" w:hAnsi="Arial" w:cs="Arial"/>
          <w:bCs/>
          <w:spacing w:val="-4"/>
        </w:rPr>
        <w:t xml:space="preserve">hết thời hạn </w:t>
      </w:r>
      <w:r w:rsidR="0062587F" w:rsidRPr="00B975B5">
        <w:rPr>
          <w:rFonts w:ascii="Arial" w:eastAsia="Times New Roman" w:hAnsi="Arial" w:cs="Arial"/>
          <w:bCs/>
          <w:spacing w:val="-4"/>
        </w:rPr>
        <w:t xml:space="preserve">sử dụng </w:t>
      </w:r>
      <w:proofErr w:type="gramStart"/>
      <w:r w:rsidR="00322EBF" w:rsidRPr="00B975B5">
        <w:rPr>
          <w:rFonts w:ascii="Arial" w:eastAsia="Times New Roman" w:hAnsi="Arial" w:cs="Arial"/>
          <w:bCs/>
          <w:spacing w:val="-4"/>
        </w:rPr>
        <w:t>theo</w:t>
      </w:r>
      <w:proofErr w:type="gramEnd"/>
      <w:r w:rsidR="00322EBF" w:rsidRPr="00B975B5">
        <w:rPr>
          <w:rFonts w:ascii="Arial" w:eastAsia="Times New Roman" w:hAnsi="Arial" w:cs="Arial"/>
          <w:bCs/>
          <w:spacing w:val="-4"/>
        </w:rPr>
        <w:t xml:space="preserve"> thiết kế</w:t>
      </w:r>
      <w:r w:rsidR="00E6123B" w:rsidRPr="00B975B5">
        <w:rPr>
          <w:rFonts w:ascii="Arial" w:eastAsia="Times New Roman" w:hAnsi="Arial" w:cs="Arial"/>
          <w:bCs/>
          <w:spacing w:val="-4"/>
        </w:rPr>
        <w:t xml:space="preserve">, </w:t>
      </w:r>
      <w:r w:rsidR="0062587F" w:rsidRPr="00B975B5">
        <w:rPr>
          <w:rFonts w:ascii="Arial" w:eastAsia="Times New Roman" w:hAnsi="Arial" w:cs="Arial"/>
          <w:bCs/>
          <w:spacing w:val="-4"/>
        </w:rPr>
        <w:t>lớp ngoài này được</w:t>
      </w:r>
      <w:r w:rsidRPr="00B975B5">
        <w:rPr>
          <w:rFonts w:ascii="Arial" w:eastAsia="Times New Roman" w:hAnsi="Arial" w:cs="Arial"/>
          <w:bCs/>
          <w:spacing w:val="-4"/>
        </w:rPr>
        <w:t xml:space="preserve"> thay </w:t>
      </w:r>
      <w:r w:rsidR="0062587F" w:rsidRPr="00B975B5">
        <w:rPr>
          <w:rFonts w:ascii="Arial" w:eastAsia="Times New Roman" w:hAnsi="Arial" w:cs="Arial"/>
          <w:bCs/>
          <w:spacing w:val="-4"/>
        </w:rPr>
        <w:t xml:space="preserve">bằng </w:t>
      </w:r>
      <w:r w:rsidRPr="00B975B5">
        <w:rPr>
          <w:rFonts w:ascii="Arial" w:eastAsia="Times New Roman" w:hAnsi="Arial" w:cs="Arial"/>
          <w:bCs/>
          <w:spacing w:val="-4"/>
        </w:rPr>
        <w:t xml:space="preserve">lớp vật liệu </w:t>
      </w:r>
      <w:r w:rsidR="00E6123B" w:rsidRPr="00B975B5">
        <w:rPr>
          <w:rFonts w:ascii="Arial" w:eastAsia="Times New Roman" w:hAnsi="Arial" w:cs="Arial"/>
          <w:bCs/>
          <w:spacing w:val="-4"/>
        </w:rPr>
        <w:t>mới</w:t>
      </w:r>
      <w:r w:rsidRPr="00B975B5">
        <w:rPr>
          <w:rFonts w:ascii="Arial" w:eastAsia="Times New Roman" w:hAnsi="Arial" w:cs="Arial"/>
          <w:bCs/>
          <w:spacing w:val="-4"/>
        </w:rPr>
        <w:t>.</w:t>
      </w:r>
    </w:p>
    <w:p w14:paraId="749EAC69" w14:textId="6A24CE92" w:rsidR="0095551C" w:rsidRPr="0006041E" w:rsidRDefault="0062587F" w:rsidP="00B975B5">
      <w:pPr>
        <w:shd w:val="clear" w:color="auto" w:fill="FFFFFF"/>
        <w:spacing w:after="60" w:line="240" w:lineRule="exact"/>
        <w:outlineLvl w:val="0"/>
        <w:rPr>
          <w:rFonts w:ascii="Arial" w:eastAsia="Times New Roman" w:hAnsi="Arial" w:cs="Arial"/>
          <w:b/>
          <w:bCs/>
        </w:rPr>
      </w:pPr>
      <w:r w:rsidRPr="0006041E">
        <w:rPr>
          <w:rFonts w:ascii="Arial" w:eastAsia="Times New Roman" w:hAnsi="Arial" w:cs="Arial"/>
          <w:b/>
          <w:bCs/>
        </w:rPr>
        <w:t>3</w:t>
      </w:r>
      <w:r w:rsidR="0095551C" w:rsidRPr="0006041E">
        <w:rPr>
          <w:rFonts w:ascii="Arial" w:eastAsia="Times New Roman" w:hAnsi="Arial" w:cs="Arial"/>
          <w:b/>
          <w:bCs/>
        </w:rPr>
        <w:t xml:space="preserve">. </w:t>
      </w:r>
      <w:r w:rsidR="00135A52" w:rsidRPr="0006041E">
        <w:rPr>
          <w:rFonts w:ascii="Arial" w:eastAsia="Times New Roman" w:hAnsi="Arial" w:cs="Arial"/>
          <w:b/>
          <w:bCs/>
        </w:rPr>
        <w:t xml:space="preserve">Về </w:t>
      </w:r>
      <w:r w:rsidR="00E6123B" w:rsidRPr="0006041E">
        <w:rPr>
          <w:rFonts w:ascii="Arial" w:eastAsia="Times New Roman" w:hAnsi="Arial" w:cs="Arial"/>
          <w:b/>
          <w:bCs/>
        </w:rPr>
        <w:t>Quy chuẩn p</w:t>
      </w:r>
      <w:r w:rsidR="00954F84" w:rsidRPr="0006041E">
        <w:rPr>
          <w:rFonts w:ascii="Arial" w:eastAsia="Times New Roman" w:hAnsi="Arial" w:cs="Arial"/>
          <w:b/>
          <w:bCs/>
        </w:rPr>
        <w:t xml:space="preserve">hân cấp công trình </w:t>
      </w:r>
      <w:r w:rsidR="00AB395D" w:rsidRPr="0006041E">
        <w:rPr>
          <w:rFonts w:ascii="Arial" w:eastAsia="Times New Roman" w:hAnsi="Arial" w:cs="Arial"/>
          <w:b/>
          <w:bCs/>
        </w:rPr>
        <w:t>xây dựng</w:t>
      </w:r>
      <w:r w:rsidR="00E402AC" w:rsidRPr="0006041E">
        <w:rPr>
          <w:rFonts w:ascii="Arial" w:eastAsia="Times New Roman" w:hAnsi="Arial" w:cs="Arial"/>
          <w:b/>
          <w:bCs/>
        </w:rPr>
        <w:t xml:space="preserve"> phục vụ thiết kế</w:t>
      </w:r>
    </w:p>
    <w:p w14:paraId="06491EF3" w14:textId="4E612FFF" w:rsidR="0095551C" w:rsidRPr="00B975B5" w:rsidRDefault="00E6123B" w:rsidP="00B975B5">
      <w:pPr>
        <w:shd w:val="clear" w:color="auto" w:fill="FFFFFF"/>
        <w:spacing w:after="60" w:line="240" w:lineRule="exact"/>
        <w:ind w:firstLine="340"/>
        <w:jc w:val="both"/>
        <w:outlineLvl w:val="0"/>
        <w:rPr>
          <w:rFonts w:ascii="Arial" w:eastAsia="Times New Roman" w:hAnsi="Arial" w:cs="Arial"/>
          <w:bCs/>
          <w:spacing w:val="-2"/>
        </w:rPr>
      </w:pPr>
      <w:r w:rsidRPr="00B975B5">
        <w:rPr>
          <w:rFonts w:ascii="Arial" w:eastAsia="Times New Roman" w:hAnsi="Arial" w:cs="Arial"/>
          <w:bCs/>
          <w:spacing w:val="-2"/>
        </w:rPr>
        <w:t xml:space="preserve">Thế giới </w:t>
      </w:r>
      <w:r w:rsidR="0095551C" w:rsidRPr="00B975B5">
        <w:rPr>
          <w:rFonts w:ascii="Arial" w:eastAsia="Times New Roman" w:hAnsi="Arial" w:cs="Arial"/>
          <w:bCs/>
          <w:spacing w:val="-2"/>
        </w:rPr>
        <w:t>thường áp dụng</w:t>
      </w:r>
      <w:r w:rsidRPr="00B975B5">
        <w:rPr>
          <w:rFonts w:ascii="Arial" w:eastAsia="Times New Roman" w:hAnsi="Arial" w:cs="Arial"/>
          <w:bCs/>
          <w:spacing w:val="-2"/>
        </w:rPr>
        <w:t xml:space="preserve"> một trong hai phương án</w:t>
      </w:r>
      <w:r w:rsidR="00BE6924" w:rsidRPr="00B975B5">
        <w:rPr>
          <w:rFonts w:ascii="Arial" w:eastAsia="Times New Roman" w:hAnsi="Arial" w:cs="Arial"/>
          <w:bCs/>
          <w:spacing w:val="-2"/>
        </w:rPr>
        <w:t xml:space="preserve">. Một là </w:t>
      </w:r>
      <w:r w:rsidR="00C7446F" w:rsidRPr="00B975B5">
        <w:rPr>
          <w:rFonts w:ascii="Arial" w:eastAsia="Times New Roman" w:hAnsi="Arial" w:cs="Arial"/>
          <w:bCs/>
          <w:spacing w:val="-2"/>
        </w:rPr>
        <w:t>nêu</w:t>
      </w:r>
      <w:r w:rsidR="00954F84" w:rsidRPr="00B975B5">
        <w:rPr>
          <w:rFonts w:ascii="Arial" w:eastAsia="Times New Roman" w:hAnsi="Arial" w:cs="Arial"/>
          <w:bCs/>
          <w:spacing w:val="-2"/>
        </w:rPr>
        <w:t xml:space="preserve"> nguyên tắc</w:t>
      </w:r>
      <w:r w:rsidR="00BE6924" w:rsidRPr="00B975B5">
        <w:rPr>
          <w:rFonts w:ascii="Arial" w:eastAsia="Times New Roman" w:hAnsi="Arial" w:cs="Arial"/>
          <w:bCs/>
          <w:spacing w:val="-2"/>
        </w:rPr>
        <w:t xml:space="preserve"> trong tiêu chuẩn</w:t>
      </w:r>
      <w:r w:rsidR="00C7446F" w:rsidRPr="00B975B5">
        <w:rPr>
          <w:rFonts w:ascii="Arial" w:eastAsia="Times New Roman" w:hAnsi="Arial" w:cs="Arial"/>
          <w:bCs/>
          <w:spacing w:val="-2"/>
        </w:rPr>
        <w:t xml:space="preserve"> và vì là tiêu chuẩn nên không có tính bắt buộc</w:t>
      </w:r>
      <w:r w:rsidR="00954F84" w:rsidRPr="00B975B5">
        <w:rPr>
          <w:rFonts w:ascii="Arial" w:eastAsia="Times New Roman" w:hAnsi="Arial" w:cs="Arial"/>
          <w:bCs/>
          <w:spacing w:val="-2"/>
        </w:rPr>
        <w:t xml:space="preserve">. </w:t>
      </w:r>
      <w:r w:rsidR="00C7446F" w:rsidRPr="00B975B5">
        <w:rPr>
          <w:rFonts w:ascii="Arial" w:eastAsia="Times New Roman" w:hAnsi="Arial" w:cs="Arial"/>
          <w:bCs/>
          <w:spacing w:val="-2"/>
        </w:rPr>
        <w:t>Khi đó m</w:t>
      </w:r>
      <w:r w:rsidR="00BE6924" w:rsidRPr="00B975B5">
        <w:rPr>
          <w:rFonts w:ascii="Arial" w:eastAsia="Times New Roman" w:hAnsi="Arial" w:cs="Arial"/>
          <w:bCs/>
          <w:spacing w:val="-2"/>
        </w:rPr>
        <w:t xml:space="preserve">ức độ </w:t>
      </w:r>
      <w:proofErr w:type="gramStart"/>
      <w:r w:rsidR="00BE6924" w:rsidRPr="00B975B5">
        <w:rPr>
          <w:rFonts w:ascii="Arial" w:eastAsia="Times New Roman" w:hAnsi="Arial" w:cs="Arial"/>
          <w:bCs/>
          <w:spacing w:val="-2"/>
        </w:rPr>
        <w:t>an</w:t>
      </w:r>
      <w:proofErr w:type="gramEnd"/>
      <w:r w:rsidR="00BE6924" w:rsidRPr="00B975B5">
        <w:rPr>
          <w:rFonts w:ascii="Arial" w:eastAsia="Times New Roman" w:hAnsi="Arial" w:cs="Arial"/>
          <w:bCs/>
          <w:spacing w:val="-2"/>
        </w:rPr>
        <w:t xml:space="preserve"> toàn và thời hạn sử dụng </w:t>
      </w:r>
      <w:r w:rsidR="00954F84" w:rsidRPr="00B975B5">
        <w:rPr>
          <w:rFonts w:ascii="Arial" w:eastAsia="Times New Roman" w:hAnsi="Arial" w:cs="Arial"/>
          <w:bCs/>
          <w:spacing w:val="-2"/>
        </w:rPr>
        <w:t>cho công tr</w:t>
      </w:r>
      <w:r w:rsidR="00044750" w:rsidRPr="00B975B5">
        <w:rPr>
          <w:rFonts w:ascii="Arial" w:eastAsia="Times New Roman" w:hAnsi="Arial" w:cs="Arial"/>
          <w:bCs/>
          <w:spacing w:val="-2"/>
        </w:rPr>
        <w:t>ì</w:t>
      </w:r>
      <w:r w:rsidR="00954F84" w:rsidRPr="00B975B5">
        <w:rPr>
          <w:rFonts w:ascii="Arial" w:eastAsia="Times New Roman" w:hAnsi="Arial" w:cs="Arial"/>
          <w:bCs/>
          <w:spacing w:val="-2"/>
        </w:rPr>
        <w:t xml:space="preserve">nh cụ thể </w:t>
      </w:r>
      <w:r w:rsidR="00BE6924" w:rsidRPr="00B975B5">
        <w:rPr>
          <w:rFonts w:ascii="Arial" w:eastAsia="Times New Roman" w:hAnsi="Arial" w:cs="Arial"/>
          <w:bCs/>
          <w:spacing w:val="-2"/>
        </w:rPr>
        <w:t xml:space="preserve">do người thiết kế </w:t>
      </w:r>
      <w:r w:rsidR="00C7446F" w:rsidRPr="00B975B5">
        <w:rPr>
          <w:rFonts w:ascii="Arial" w:eastAsia="Times New Roman" w:hAnsi="Arial" w:cs="Arial"/>
          <w:bCs/>
          <w:spacing w:val="-2"/>
        </w:rPr>
        <w:t xml:space="preserve">đề xuất, chủ đầu tư </w:t>
      </w:r>
      <w:r w:rsidR="00BE6924" w:rsidRPr="00B975B5">
        <w:rPr>
          <w:rFonts w:ascii="Arial" w:eastAsia="Times New Roman" w:hAnsi="Arial" w:cs="Arial"/>
          <w:bCs/>
          <w:spacing w:val="-2"/>
        </w:rPr>
        <w:t xml:space="preserve">quyết định. Hai là </w:t>
      </w:r>
      <w:r w:rsidR="00903269" w:rsidRPr="00B975B5">
        <w:rPr>
          <w:rFonts w:ascii="Arial" w:eastAsia="Times New Roman" w:hAnsi="Arial" w:cs="Arial"/>
          <w:bCs/>
          <w:spacing w:val="-2"/>
        </w:rPr>
        <w:t>đặt</w:t>
      </w:r>
      <w:r w:rsidR="00BE6924" w:rsidRPr="00B975B5">
        <w:rPr>
          <w:rFonts w:ascii="Arial" w:eastAsia="Times New Roman" w:hAnsi="Arial" w:cs="Arial"/>
          <w:bCs/>
          <w:spacing w:val="-2"/>
        </w:rPr>
        <w:t xml:space="preserve"> trong </w:t>
      </w:r>
      <w:r w:rsidR="00C7446F" w:rsidRPr="00B975B5">
        <w:rPr>
          <w:rFonts w:ascii="Arial" w:eastAsia="Times New Roman" w:hAnsi="Arial" w:cs="Arial"/>
          <w:bCs/>
          <w:spacing w:val="-2"/>
        </w:rPr>
        <w:t xml:space="preserve">quy chuẩn hoặc Luật </w:t>
      </w:r>
      <w:r w:rsidR="00BE6924" w:rsidRPr="00B975B5">
        <w:rPr>
          <w:rFonts w:ascii="Arial" w:eastAsia="Times New Roman" w:hAnsi="Arial" w:cs="Arial"/>
          <w:bCs/>
          <w:spacing w:val="-2"/>
        </w:rPr>
        <w:t>có tính bắt buộc</w:t>
      </w:r>
      <w:r w:rsidR="00903269" w:rsidRPr="00B975B5">
        <w:rPr>
          <w:rFonts w:ascii="Arial" w:eastAsia="Times New Roman" w:hAnsi="Arial" w:cs="Arial"/>
          <w:bCs/>
          <w:spacing w:val="-2"/>
        </w:rPr>
        <w:t>. Khi đó,</w:t>
      </w:r>
      <w:r w:rsidR="00BE6924" w:rsidRPr="00B975B5">
        <w:rPr>
          <w:rFonts w:ascii="Arial" w:eastAsia="Times New Roman" w:hAnsi="Arial" w:cs="Arial"/>
          <w:bCs/>
          <w:spacing w:val="-2"/>
        </w:rPr>
        <w:t xml:space="preserve"> mức độ an toàn</w:t>
      </w:r>
      <w:r w:rsidR="00954F84" w:rsidRPr="00B975B5">
        <w:rPr>
          <w:rFonts w:ascii="Arial" w:eastAsia="Times New Roman" w:hAnsi="Arial" w:cs="Arial"/>
          <w:bCs/>
          <w:spacing w:val="-2"/>
        </w:rPr>
        <w:t>, hệ số tầm quan trọng</w:t>
      </w:r>
      <w:r w:rsidR="00BE6924" w:rsidRPr="00B975B5">
        <w:rPr>
          <w:rFonts w:ascii="Arial" w:eastAsia="Times New Roman" w:hAnsi="Arial" w:cs="Arial"/>
          <w:bCs/>
          <w:spacing w:val="-2"/>
        </w:rPr>
        <w:t xml:space="preserve"> và thời hạn sử dụng </w:t>
      </w:r>
      <w:r w:rsidR="00903269" w:rsidRPr="00B975B5">
        <w:rPr>
          <w:rFonts w:ascii="Arial" w:eastAsia="Times New Roman" w:hAnsi="Arial" w:cs="Arial"/>
          <w:bCs/>
          <w:spacing w:val="-2"/>
        </w:rPr>
        <w:t xml:space="preserve">cho một công trình cụ thể cũng </w:t>
      </w:r>
      <w:r w:rsidR="00BE6924" w:rsidRPr="00B975B5">
        <w:rPr>
          <w:rFonts w:ascii="Arial" w:eastAsia="Times New Roman" w:hAnsi="Arial" w:cs="Arial"/>
          <w:bCs/>
          <w:spacing w:val="-2"/>
        </w:rPr>
        <w:t xml:space="preserve">do người thiết kế </w:t>
      </w:r>
      <w:r w:rsidR="00C7446F" w:rsidRPr="00B975B5">
        <w:rPr>
          <w:rFonts w:ascii="Arial" w:eastAsia="Times New Roman" w:hAnsi="Arial" w:cs="Arial"/>
          <w:bCs/>
          <w:spacing w:val="-2"/>
        </w:rPr>
        <w:t>đ</w:t>
      </w:r>
      <w:r w:rsidR="00625BC0" w:rsidRPr="00B975B5">
        <w:rPr>
          <w:rFonts w:ascii="Arial" w:eastAsia="Times New Roman" w:hAnsi="Arial" w:cs="Arial"/>
          <w:bCs/>
          <w:spacing w:val="-2"/>
        </w:rPr>
        <w:t>ề</w:t>
      </w:r>
      <w:r w:rsidR="00C7446F" w:rsidRPr="00B975B5">
        <w:rPr>
          <w:rFonts w:ascii="Arial" w:eastAsia="Times New Roman" w:hAnsi="Arial" w:cs="Arial"/>
          <w:bCs/>
          <w:spacing w:val="-2"/>
        </w:rPr>
        <w:t xml:space="preserve"> xuất </w:t>
      </w:r>
      <w:r w:rsidR="00BE6924" w:rsidRPr="00B975B5">
        <w:rPr>
          <w:rFonts w:ascii="Arial" w:eastAsia="Times New Roman" w:hAnsi="Arial" w:cs="Arial"/>
          <w:bCs/>
          <w:spacing w:val="-2"/>
        </w:rPr>
        <w:t>và chủ đầu tư chọn</w:t>
      </w:r>
      <w:r w:rsidR="00903269" w:rsidRPr="00B975B5">
        <w:rPr>
          <w:rFonts w:ascii="Arial" w:eastAsia="Times New Roman" w:hAnsi="Arial" w:cs="Arial"/>
          <w:bCs/>
          <w:spacing w:val="-2"/>
        </w:rPr>
        <w:t>,</w:t>
      </w:r>
      <w:r w:rsidR="00BE6924" w:rsidRPr="00B975B5">
        <w:rPr>
          <w:rFonts w:ascii="Arial" w:eastAsia="Times New Roman" w:hAnsi="Arial" w:cs="Arial"/>
          <w:bCs/>
          <w:spacing w:val="-2"/>
        </w:rPr>
        <w:t xml:space="preserve"> nhưng không </w:t>
      </w:r>
      <w:r w:rsidR="00C7446F" w:rsidRPr="00B975B5">
        <w:rPr>
          <w:rFonts w:ascii="Arial" w:eastAsia="Times New Roman" w:hAnsi="Arial" w:cs="Arial"/>
          <w:bCs/>
          <w:spacing w:val="-2"/>
        </w:rPr>
        <w:t xml:space="preserve">được </w:t>
      </w:r>
      <w:r w:rsidR="00BE6924" w:rsidRPr="00B975B5">
        <w:rPr>
          <w:rFonts w:ascii="Arial" w:eastAsia="Times New Roman" w:hAnsi="Arial" w:cs="Arial"/>
          <w:bCs/>
          <w:spacing w:val="-2"/>
        </w:rPr>
        <w:t>thấp hơn mức quy định trong quy chuẩn hoặc Luật.</w:t>
      </w:r>
    </w:p>
    <w:p w14:paraId="3E350BD9" w14:textId="570378ED" w:rsidR="00BE6924" w:rsidRPr="0006041E" w:rsidRDefault="00BE6924" w:rsidP="00B975B5">
      <w:pPr>
        <w:shd w:val="clear" w:color="auto" w:fill="FFFFFF"/>
        <w:spacing w:after="60" w:line="240" w:lineRule="exact"/>
        <w:ind w:firstLine="340"/>
        <w:jc w:val="both"/>
        <w:outlineLvl w:val="0"/>
        <w:rPr>
          <w:rFonts w:ascii="Arial" w:eastAsia="Times New Roman" w:hAnsi="Arial" w:cs="Arial"/>
          <w:bCs/>
        </w:rPr>
      </w:pPr>
      <w:r w:rsidRPr="0006041E">
        <w:rPr>
          <w:rFonts w:ascii="Arial" w:eastAsia="Times New Roman" w:hAnsi="Arial" w:cs="Arial"/>
          <w:bCs/>
        </w:rPr>
        <w:t>Qua tìm hiểu cách làm của một số nước trên th</w:t>
      </w:r>
      <w:r w:rsidR="00695D78" w:rsidRPr="0006041E">
        <w:rPr>
          <w:rFonts w:ascii="Arial" w:eastAsia="Times New Roman" w:hAnsi="Arial" w:cs="Arial"/>
          <w:bCs/>
        </w:rPr>
        <w:t>ế</w:t>
      </w:r>
      <w:r w:rsidRPr="0006041E">
        <w:rPr>
          <w:rFonts w:ascii="Arial" w:eastAsia="Times New Roman" w:hAnsi="Arial" w:cs="Arial"/>
          <w:bCs/>
        </w:rPr>
        <w:t xml:space="preserve"> giới</w:t>
      </w:r>
      <w:r w:rsidR="00C7446F" w:rsidRPr="0006041E">
        <w:rPr>
          <w:rFonts w:ascii="Arial" w:eastAsia="Times New Roman" w:hAnsi="Arial" w:cs="Arial"/>
          <w:bCs/>
        </w:rPr>
        <w:t>,</w:t>
      </w:r>
      <w:r w:rsidRPr="0006041E">
        <w:rPr>
          <w:rFonts w:ascii="Arial" w:eastAsia="Times New Roman" w:hAnsi="Arial" w:cs="Arial"/>
          <w:bCs/>
        </w:rPr>
        <w:t xml:space="preserve"> thấy như sau:</w:t>
      </w:r>
    </w:p>
    <w:p w14:paraId="141446D2" w14:textId="384BF1BD" w:rsidR="00BE6924" w:rsidRPr="0006041E" w:rsidRDefault="00BE6924" w:rsidP="00B975B5">
      <w:pPr>
        <w:shd w:val="clear" w:color="auto" w:fill="FFFFFF"/>
        <w:spacing w:after="60" w:line="240" w:lineRule="exact"/>
        <w:ind w:firstLine="340"/>
        <w:jc w:val="both"/>
        <w:outlineLvl w:val="0"/>
        <w:rPr>
          <w:rFonts w:ascii="Arial" w:hAnsi="Arial" w:cs="Arial"/>
        </w:rPr>
      </w:pPr>
      <w:r w:rsidRPr="0006041E">
        <w:rPr>
          <w:rFonts w:ascii="Arial" w:eastAsia="Times New Roman" w:hAnsi="Arial" w:cs="Arial"/>
          <w:bCs/>
        </w:rPr>
        <w:t>Tại châu Âu, các nước đều áp dụng nguyên tắc phân cấp công trình của EN 19</w:t>
      </w:r>
      <w:r w:rsidR="00C551CB" w:rsidRPr="0006041E">
        <w:rPr>
          <w:rFonts w:ascii="Arial" w:eastAsia="Times New Roman" w:hAnsi="Arial" w:cs="Arial"/>
          <w:bCs/>
        </w:rPr>
        <w:t>90</w:t>
      </w:r>
      <w:r w:rsidRPr="0006041E">
        <w:rPr>
          <w:rFonts w:ascii="Arial" w:eastAsia="Times New Roman" w:hAnsi="Arial" w:cs="Arial"/>
          <w:bCs/>
        </w:rPr>
        <w:t xml:space="preserve"> </w:t>
      </w:r>
      <w:r w:rsidRPr="0006041E">
        <w:rPr>
          <w:rFonts w:ascii="Arial" w:hAnsi="Arial" w:cs="Arial"/>
        </w:rPr>
        <w:sym w:font="Symbol" w:char="F05B"/>
      </w:r>
      <w:r w:rsidR="008A1C2E" w:rsidRPr="0006041E">
        <w:rPr>
          <w:rFonts w:ascii="Arial" w:hAnsi="Arial" w:cs="Arial"/>
        </w:rPr>
        <w:t>5</w:t>
      </w:r>
      <w:r w:rsidRPr="0006041E">
        <w:rPr>
          <w:rFonts w:ascii="Arial" w:hAnsi="Arial" w:cs="Arial"/>
        </w:rPr>
        <w:sym w:font="Symbol" w:char="F05D"/>
      </w:r>
      <w:r w:rsidRPr="0006041E">
        <w:rPr>
          <w:rFonts w:ascii="Arial" w:hAnsi="Arial" w:cs="Arial"/>
        </w:rPr>
        <w:t xml:space="preserve">, nhưng ở </w:t>
      </w:r>
      <w:r w:rsidR="00BC413B" w:rsidRPr="0006041E">
        <w:rPr>
          <w:rFonts w:ascii="Arial" w:hAnsi="Arial" w:cs="Arial"/>
        </w:rPr>
        <w:t xml:space="preserve">một số quốc gia, ví dụ </w:t>
      </w:r>
      <w:r w:rsidRPr="0006041E">
        <w:rPr>
          <w:rFonts w:ascii="Arial" w:hAnsi="Arial" w:cs="Arial"/>
        </w:rPr>
        <w:t>Anh</w:t>
      </w:r>
      <w:r w:rsidR="00875931" w:rsidRPr="0006041E">
        <w:rPr>
          <w:rFonts w:ascii="Arial" w:hAnsi="Arial" w:cs="Arial"/>
        </w:rPr>
        <w:t xml:space="preserve"> có</w:t>
      </w:r>
      <w:r w:rsidR="002804B4" w:rsidRPr="0006041E">
        <w:rPr>
          <w:rFonts w:ascii="Arial" w:hAnsi="Arial" w:cs="Arial"/>
        </w:rPr>
        <w:t xml:space="preserve"> </w:t>
      </w:r>
      <w:r w:rsidR="00BC413B" w:rsidRPr="0006041E">
        <w:rPr>
          <w:rFonts w:ascii="Arial" w:hAnsi="Arial" w:cs="Arial"/>
        </w:rPr>
        <w:t xml:space="preserve">danh mục công trình </w:t>
      </w:r>
      <w:r w:rsidR="00C7446F" w:rsidRPr="0006041E">
        <w:rPr>
          <w:rFonts w:ascii="Arial" w:hAnsi="Arial" w:cs="Arial"/>
        </w:rPr>
        <w:t xml:space="preserve">bắt buộc thiết kế </w:t>
      </w:r>
      <w:r w:rsidR="00BC413B" w:rsidRPr="0006041E">
        <w:rPr>
          <w:rFonts w:ascii="Arial" w:hAnsi="Arial" w:cs="Arial"/>
        </w:rPr>
        <w:t>theo mức qu</w:t>
      </w:r>
      <w:r w:rsidR="00903269" w:rsidRPr="0006041E">
        <w:rPr>
          <w:rFonts w:ascii="Arial" w:hAnsi="Arial" w:cs="Arial"/>
        </w:rPr>
        <w:t>a</w:t>
      </w:r>
      <w:r w:rsidR="00BC413B" w:rsidRPr="0006041E">
        <w:rPr>
          <w:rFonts w:ascii="Arial" w:hAnsi="Arial" w:cs="Arial"/>
        </w:rPr>
        <w:t>n trọng cao (ví dụ nhà cao trên 15 tầng, công trình công cộng diện tích sàn trên 5000 m</w:t>
      </w:r>
      <w:r w:rsidR="00BC413B" w:rsidRPr="0006041E">
        <w:rPr>
          <w:rFonts w:ascii="Arial" w:hAnsi="Arial" w:cs="Arial"/>
          <w:vertAlign w:val="superscript"/>
        </w:rPr>
        <w:t>2</w:t>
      </w:r>
      <w:r w:rsidR="00BC413B" w:rsidRPr="0006041E">
        <w:rPr>
          <w:rFonts w:ascii="Arial" w:hAnsi="Arial" w:cs="Arial"/>
        </w:rPr>
        <w:t>/sàn, gara ô tô trên 6 tầng...)</w:t>
      </w:r>
      <w:r w:rsidR="002804B4" w:rsidRPr="0006041E">
        <w:rPr>
          <w:rFonts w:ascii="Arial" w:hAnsi="Arial" w:cs="Arial"/>
        </w:rPr>
        <w:t xml:space="preserve"> được quy định trong Quy chuẩn Nhà của </w:t>
      </w:r>
      <w:r w:rsidR="00C7446F" w:rsidRPr="0006041E">
        <w:rPr>
          <w:rFonts w:ascii="Arial" w:hAnsi="Arial" w:cs="Arial"/>
        </w:rPr>
        <w:t>Anh</w:t>
      </w:r>
      <w:r w:rsidR="00E1632E" w:rsidRPr="0006041E">
        <w:rPr>
          <w:rFonts w:ascii="Arial" w:hAnsi="Arial" w:cs="Arial"/>
        </w:rPr>
        <w:t xml:space="preserve"> [4]</w:t>
      </w:r>
      <w:r w:rsidR="00C7446F" w:rsidRPr="0006041E">
        <w:rPr>
          <w:rFonts w:ascii="Arial" w:hAnsi="Arial" w:cs="Arial"/>
        </w:rPr>
        <w:t>.</w:t>
      </w:r>
    </w:p>
    <w:p w14:paraId="68EDA899" w14:textId="0CA7785C" w:rsidR="00BC413B" w:rsidRPr="00B975B5" w:rsidRDefault="00BC413B" w:rsidP="00B975B5">
      <w:pPr>
        <w:shd w:val="clear" w:color="auto" w:fill="FFFFFF"/>
        <w:spacing w:after="60" w:line="240" w:lineRule="exact"/>
        <w:ind w:firstLine="340"/>
        <w:jc w:val="both"/>
        <w:outlineLvl w:val="0"/>
        <w:rPr>
          <w:rFonts w:ascii="Arial" w:hAnsi="Arial" w:cs="Arial"/>
          <w:spacing w:val="-6"/>
        </w:rPr>
      </w:pPr>
      <w:r w:rsidRPr="00B975B5">
        <w:rPr>
          <w:rFonts w:ascii="Arial" w:hAnsi="Arial" w:cs="Arial"/>
          <w:spacing w:val="-6"/>
        </w:rPr>
        <w:t xml:space="preserve">Tại Nga, danh mục các công trình bắt buộc thiết kế theo mức </w:t>
      </w:r>
      <w:r w:rsidR="002804B4" w:rsidRPr="00B975B5">
        <w:rPr>
          <w:rFonts w:ascii="Arial" w:hAnsi="Arial" w:cs="Arial"/>
          <w:spacing w:val="-6"/>
        </w:rPr>
        <w:t xml:space="preserve">độ </w:t>
      </w:r>
      <w:r w:rsidRPr="00B975B5">
        <w:rPr>
          <w:rFonts w:ascii="Arial" w:hAnsi="Arial" w:cs="Arial"/>
          <w:spacing w:val="-6"/>
        </w:rPr>
        <w:t>quan trọng cao (ví dụ nhà máy điện hạt nhân, metro, nhà m</w:t>
      </w:r>
      <w:r w:rsidR="00A0039A" w:rsidRPr="00B975B5">
        <w:rPr>
          <w:rFonts w:ascii="Arial" w:hAnsi="Arial" w:cs="Arial"/>
          <w:spacing w:val="-6"/>
        </w:rPr>
        <w:t>á</w:t>
      </w:r>
      <w:r w:rsidRPr="00B975B5">
        <w:rPr>
          <w:rFonts w:ascii="Arial" w:hAnsi="Arial" w:cs="Arial"/>
          <w:spacing w:val="-6"/>
        </w:rPr>
        <w:t xml:space="preserve">y nhiệt điện công </w:t>
      </w:r>
      <w:r w:rsidR="00875931" w:rsidRPr="00B975B5">
        <w:rPr>
          <w:rFonts w:ascii="Arial" w:hAnsi="Arial" w:cs="Arial"/>
          <w:spacing w:val="-6"/>
        </w:rPr>
        <w:t>s</w:t>
      </w:r>
      <w:r w:rsidRPr="00B975B5">
        <w:rPr>
          <w:rFonts w:ascii="Arial" w:hAnsi="Arial" w:cs="Arial"/>
          <w:spacing w:val="-6"/>
        </w:rPr>
        <w:t xml:space="preserve">uất từ 150 </w:t>
      </w:r>
      <w:r w:rsidR="00A74F8F" w:rsidRPr="00B975B5">
        <w:rPr>
          <w:rFonts w:ascii="Arial" w:hAnsi="Arial" w:cs="Arial"/>
          <w:spacing w:val="-6"/>
        </w:rPr>
        <w:t>k</w:t>
      </w:r>
      <w:r w:rsidRPr="00B975B5">
        <w:rPr>
          <w:rFonts w:ascii="Arial" w:hAnsi="Arial" w:cs="Arial"/>
          <w:spacing w:val="-6"/>
        </w:rPr>
        <w:t>W trở</w:t>
      </w:r>
      <w:r w:rsidR="00044750" w:rsidRPr="00B975B5">
        <w:rPr>
          <w:rFonts w:ascii="Arial" w:hAnsi="Arial" w:cs="Arial"/>
          <w:spacing w:val="-6"/>
        </w:rPr>
        <w:t xml:space="preserve"> lên, nhà má</w:t>
      </w:r>
      <w:r w:rsidRPr="00B975B5">
        <w:rPr>
          <w:rFonts w:ascii="Arial" w:hAnsi="Arial" w:cs="Arial"/>
          <w:spacing w:val="-6"/>
        </w:rPr>
        <w:t>y luyện kim đen, màu có bể nung chảy từ 500 tấn trở</w:t>
      </w:r>
      <w:r w:rsidR="00044750" w:rsidRPr="00B975B5">
        <w:rPr>
          <w:rFonts w:ascii="Arial" w:hAnsi="Arial" w:cs="Arial"/>
          <w:spacing w:val="-6"/>
        </w:rPr>
        <w:t xml:space="preserve"> lên</w:t>
      </w:r>
      <w:r w:rsidRPr="00B975B5">
        <w:rPr>
          <w:rFonts w:ascii="Arial" w:hAnsi="Arial" w:cs="Arial"/>
          <w:spacing w:val="-6"/>
        </w:rPr>
        <w:t>...)</w:t>
      </w:r>
      <w:r w:rsidR="002804B4" w:rsidRPr="00B975B5">
        <w:rPr>
          <w:rFonts w:ascii="Arial" w:hAnsi="Arial" w:cs="Arial"/>
          <w:spacing w:val="-6"/>
        </w:rPr>
        <w:t xml:space="preserve"> được quy định trong Luật Liên bang </w:t>
      </w:r>
      <w:r w:rsidR="002804B4" w:rsidRPr="00B975B5">
        <w:rPr>
          <w:rFonts w:ascii="Arial" w:hAnsi="Arial" w:cs="Arial"/>
          <w:spacing w:val="-6"/>
        </w:rPr>
        <w:sym w:font="Symbol" w:char="F05B"/>
      </w:r>
      <w:r w:rsidR="002804B4" w:rsidRPr="00B975B5">
        <w:rPr>
          <w:rFonts w:ascii="Arial" w:hAnsi="Arial" w:cs="Arial"/>
          <w:spacing w:val="-6"/>
        </w:rPr>
        <w:t>1</w:t>
      </w:r>
      <w:r w:rsidR="00AA12DF" w:rsidRPr="00B975B5">
        <w:rPr>
          <w:rFonts w:ascii="Arial" w:hAnsi="Arial" w:cs="Arial"/>
          <w:spacing w:val="-6"/>
        </w:rPr>
        <w:t>2</w:t>
      </w:r>
      <w:r w:rsidR="002804B4" w:rsidRPr="00B975B5">
        <w:rPr>
          <w:rFonts w:ascii="Arial" w:hAnsi="Arial" w:cs="Arial"/>
          <w:spacing w:val="-6"/>
        </w:rPr>
        <w:sym w:font="Symbol" w:char="F05D"/>
      </w:r>
      <w:r w:rsidR="002804B4" w:rsidRPr="00B975B5">
        <w:rPr>
          <w:rFonts w:ascii="Arial" w:hAnsi="Arial" w:cs="Arial"/>
          <w:spacing w:val="-6"/>
        </w:rPr>
        <w:t xml:space="preserve"> của nước này</w:t>
      </w:r>
      <w:r w:rsidR="00C7446F" w:rsidRPr="00B975B5">
        <w:rPr>
          <w:rFonts w:ascii="Arial" w:hAnsi="Arial" w:cs="Arial"/>
          <w:spacing w:val="-6"/>
        </w:rPr>
        <w:t xml:space="preserve"> (mức pháp lý cao hơn quy chuẩn)</w:t>
      </w:r>
      <w:r w:rsidR="002804B4" w:rsidRPr="00B975B5">
        <w:rPr>
          <w:rFonts w:ascii="Arial" w:hAnsi="Arial" w:cs="Arial"/>
          <w:spacing w:val="-6"/>
        </w:rPr>
        <w:t>.</w:t>
      </w:r>
    </w:p>
    <w:p w14:paraId="0069EC46" w14:textId="7BB0B6A2" w:rsidR="007067D4" w:rsidRPr="0006041E" w:rsidRDefault="002804B4" w:rsidP="00B975B5">
      <w:pPr>
        <w:shd w:val="clear" w:color="auto" w:fill="FFFFFF"/>
        <w:spacing w:after="60" w:line="240" w:lineRule="exact"/>
        <w:ind w:firstLine="340"/>
        <w:jc w:val="both"/>
        <w:outlineLvl w:val="0"/>
        <w:rPr>
          <w:rFonts w:ascii="Arial" w:hAnsi="Arial" w:cs="Arial"/>
        </w:rPr>
      </w:pPr>
      <w:r w:rsidRPr="0006041E">
        <w:rPr>
          <w:rFonts w:ascii="Arial" w:hAnsi="Arial" w:cs="Arial"/>
        </w:rPr>
        <w:t>Tại Cộng h</w:t>
      </w:r>
      <w:r w:rsidR="00044750">
        <w:rPr>
          <w:rFonts w:ascii="Arial" w:hAnsi="Arial" w:cs="Arial"/>
        </w:rPr>
        <w:t>ò</w:t>
      </w:r>
      <w:r w:rsidRPr="0006041E">
        <w:rPr>
          <w:rFonts w:ascii="Arial" w:hAnsi="Arial" w:cs="Arial"/>
        </w:rPr>
        <w:t xml:space="preserve">a Ca-dắc-xtan </w:t>
      </w:r>
      <w:r w:rsidRPr="0006041E">
        <w:rPr>
          <w:rFonts w:ascii="Arial" w:hAnsi="Arial" w:cs="Arial"/>
        </w:rPr>
        <w:sym w:font="Symbol" w:char="F05B"/>
      </w:r>
      <w:r w:rsidRPr="0006041E">
        <w:rPr>
          <w:rFonts w:ascii="Arial" w:hAnsi="Arial" w:cs="Arial"/>
        </w:rPr>
        <w:t>1</w:t>
      </w:r>
      <w:r w:rsidR="00A74F8F" w:rsidRPr="0006041E">
        <w:rPr>
          <w:rFonts w:ascii="Arial" w:hAnsi="Arial" w:cs="Arial"/>
        </w:rPr>
        <w:t>3</w:t>
      </w:r>
      <w:r w:rsidRPr="0006041E">
        <w:rPr>
          <w:rFonts w:ascii="Arial" w:hAnsi="Arial" w:cs="Arial"/>
        </w:rPr>
        <w:sym w:font="Symbol" w:char="F05D"/>
      </w:r>
      <w:r w:rsidRPr="0006041E">
        <w:rPr>
          <w:rFonts w:ascii="Arial" w:hAnsi="Arial" w:cs="Arial"/>
        </w:rPr>
        <w:t xml:space="preserve">, danh mục các công trình bắt buộc thiết kế </w:t>
      </w:r>
      <w:proofErr w:type="gramStart"/>
      <w:r w:rsidRPr="0006041E">
        <w:rPr>
          <w:rFonts w:ascii="Arial" w:hAnsi="Arial" w:cs="Arial"/>
        </w:rPr>
        <w:t>theo</w:t>
      </w:r>
      <w:proofErr w:type="gramEnd"/>
      <w:r w:rsidRPr="0006041E">
        <w:rPr>
          <w:rFonts w:ascii="Arial" w:hAnsi="Arial" w:cs="Arial"/>
        </w:rPr>
        <w:t xml:space="preserve"> mức độ quan trọng cao (ví dụ công trình trụ sở nước cộng hòa, các công trình phòng </w:t>
      </w:r>
      <w:r w:rsidR="00903269" w:rsidRPr="0006041E">
        <w:rPr>
          <w:rFonts w:ascii="Arial" w:hAnsi="Arial" w:cs="Arial"/>
        </w:rPr>
        <w:t>thủ</w:t>
      </w:r>
      <w:r w:rsidRPr="0006041E">
        <w:rPr>
          <w:rFonts w:ascii="Arial" w:hAnsi="Arial" w:cs="Arial"/>
        </w:rPr>
        <w:t xml:space="preserve">, công trình an ninh (nhà tù, trại giam...) được quy định theo quyết định </w:t>
      </w:r>
      <w:r w:rsidR="007067D4" w:rsidRPr="0006041E">
        <w:rPr>
          <w:rFonts w:ascii="Arial" w:hAnsi="Arial" w:cs="Arial"/>
        </w:rPr>
        <w:t>của Bộ trưởng kinh tế nước này.</w:t>
      </w:r>
    </w:p>
    <w:p w14:paraId="7A99E21D" w14:textId="486776A5" w:rsidR="007067D4" w:rsidRPr="0006041E" w:rsidRDefault="007067D4" w:rsidP="00B975B5">
      <w:pPr>
        <w:shd w:val="clear" w:color="auto" w:fill="FFFFFF"/>
        <w:spacing w:after="60" w:line="240" w:lineRule="exact"/>
        <w:ind w:firstLine="340"/>
        <w:jc w:val="both"/>
        <w:outlineLvl w:val="0"/>
        <w:rPr>
          <w:rFonts w:ascii="Arial" w:hAnsi="Arial" w:cs="Arial"/>
        </w:rPr>
      </w:pPr>
      <w:r w:rsidRPr="0006041E">
        <w:rPr>
          <w:rFonts w:ascii="Arial" w:hAnsi="Arial" w:cs="Arial"/>
        </w:rPr>
        <w:t>Tại Trung Quốc</w:t>
      </w:r>
      <w:r w:rsidR="00903269" w:rsidRPr="0006041E">
        <w:rPr>
          <w:rFonts w:ascii="Arial" w:hAnsi="Arial" w:cs="Arial"/>
        </w:rPr>
        <w:t xml:space="preserve"> và một số nước khác</w:t>
      </w:r>
      <w:r w:rsidRPr="0006041E">
        <w:rPr>
          <w:rFonts w:ascii="Arial" w:hAnsi="Arial" w:cs="Arial"/>
        </w:rPr>
        <w:t xml:space="preserve">, các công trình quy định </w:t>
      </w:r>
      <w:proofErr w:type="gramStart"/>
      <w:r w:rsidRPr="0006041E">
        <w:rPr>
          <w:rFonts w:ascii="Arial" w:hAnsi="Arial" w:cs="Arial"/>
        </w:rPr>
        <w:t>theo</w:t>
      </w:r>
      <w:proofErr w:type="gramEnd"/>
      <w:r w:rsidRPr="0006041E">
        <w:rPr>
          <w:rFonts w:ascii="Arial" w:hAnsi="Arial" w:cs="Arial"/>
        </w:rPr>
        <w:t xml:space="preserve"> tiêu chuẩn GB </w:t>
      </w:r>
      <w:r w:rsidR="00903269" w:rsidRPr="0006041E">
        <w:rPr>
          <w:rFonts w:ascii="Arial" w:hAnsi="Arial" w:cs="Arial"/>
        </w:rPr>
        <w:t xml:space="preserve">hoặc tiêu chuẩn </w:t>
      </w:r>
      <w:r w:rsidR="00B40082" w:rsidRPr="0006041E">
        <w:rPr>
          <w:rFonts w:ascii="Arial" w:hAnsi="Arial" w:cs="Arial"/>
        </w:rPr>
        <w:t>quốc gia</w:t>
      </w:r>
      <w:r w:rsidR="00903269" w:rsidRPr="0006041E">
        <w:rPr>
          <w:rFonts w:ascii="Arial" w:hAnsi="Arial" w:cs="Arial"/>
        </w:rPr>
        <w:t xml:space="preserve"> khác </w:t>
      </w:r>
      <w:r w:rsidRPr="0006041E">
        <w:rPr>
          <w:rFonts w:ascii="Arial" w:hAnsi="Arial" w:cs="Arial"/>
        </w:rPr>
        <w:t>cũng</w:t>
      </w:r>
      <w:r w:rsidR="00903269" w:rsidRPr="0006041E">
        <w:rPr>
          <w:rFonts w:ascii="Arial" w:hAnsi="Arial" w:cs="Arial"/>
        </w:rPr>
        <w:t xml:space="preserve"> thuộc dạng</w:t>
      </w:r>
      <w:r w:rsidRPr="0006041E">
        <w:rPr>
          <w:rFonts w:ascii="Arial" w:hAnsi="Arial" w:cs="Arial"/>
        </w:rPr>
        <w:t xml:space="preserve"> bắt buộc áp dụng.</w:t>
      </w:r>
    </w:p>
    <w:p w14:paraId="7C846493" w14:textId="455B582B" w:rsidR="003342CB" w:rsidRPr="0006041E" w:rsidRDefault="007067D4" w:rsidP="00B975B5">
      <w:pPr>
        <w:shd w:val="clear" w:color="auto" w:fill="FFFFFF"/>
        <w:spacing w:after="60" w:line="240" w:lineRule="exact"/>
        <w:ind w:firstLine="340"/>
        <w:jc w:val="both"/>
        <w:outlineLvl w:val="0"/>
        <w:rPr>
          <w:rFonts w:ascii="Arial" w:eastAsia="Times New Roman" w:hAnsi="Arial" w:cs="Arial"/>
          <w:bCs/>
        </w:rPr>
      </w:pPr>
      <w:r w:rsidRPr="0006041E">
        <w:rPr>
          <w:rFonts w:ascii="Arial" w:hAnsi="Arial" w:cs="Arial"/>
        </w:rPr>
        <w:t xml:space="preserve">Như vậy, </w:t>
      </w:r>
      <w:r w:rsidR="007B6330" w:rsidRPr="0006041E">
        <w:rPr>
          <w:rFonts w:ascii="Arial" w:hAnsi="Arial" w:cs="Arial"/>
        </w:rPr>
        <w:t xml:space="preserve">các nguyên tắc </w:t>
      </w:r>
      <w:r w:rsidR="00903269" w:rsidRPr="0006041E">
        <w:rPr>
          <w:rFonts w:ascii="Arial" w:hAnsi="Arial" w:cs="Arial"/>
        </w:rPr>
        <w:t xml:space="preserve">phân cấp công trình trong QC 03:2012/BXD có thể được cụ thể hóa dưới dạng danh mục công trình có mức độ quan trọng cao, trung bình và thấp. </w:t>
      </w:r>
      <w:r w:rsidR="00A704E0" w:rsidRPr="0006041E">
        <w:rPr>
          <w:rFonts w:ascii="Arial" w:hAnsi="Arial" w:cs="Arial"/>
        </w:rPr>
        <w:t xml:space="preserve">Nó được xây dựng trên cơ sở </w:t>
      </w:r>
      <w:r w:rsidR="005E57BC" w:rsidRPr="0006041E">
        <w:rPr>
          <w:rFonts w:ascii="Arial" w:hAnsi="Arial" w:cs="Arial"/>
        </w:rPr>
        <w:t>tham khảo</w:t>
      </w:r>
      <w:r w:rsidR="00A704E0" w:rsidRPr="0006041E">
        <w:rPr>
          <w:rFonts w:ascii="Arial" w:hAnsi="Arial" w:cs="Arial"/>
        </w:rPr>
        <w:t xml:space="preserve"> các tiêu chuẩn thiết kế</w:t>
      </w:r>
      <w:r w:rsidR="00D15145" w:rsidRPr="0006041E">
        <w:rPr>
          <w:rFonts w:ascii="Arial" w:hAnsi="Arial" w:cs="Arial"/>
        </w:rPr>
        <w:t xml:space="preserve"> kết cấu</w:t>
      </w:r>
      <w:r w:rsidR="00A704E0" w:rsidRPr="0006041E">
        <w:rPr>
          <w:rFonts w:ascii="Arial" w:hAnsi="Arial" w:cs="Arial"/>
        </w:rPr>
        <w:t xml:space="preserve"> theo độ tin cậy, cân đối </w:t>
      </w:r>
      <w:r w:rsidR="00C7446F" w:rsidRPr="0006041E">
        <w:rPr>
          <w:rFonts w:ascii="Arial" w:hAnsi="Arial" w:cs="Arial"/>
        </w:rPr>
        <w:t>giữa việc</w:t>
      </w:r>
      <w:r w:rsidR="00A704E0" w:rsidRPr="0006041E">
        <w:rPr>
          <w:rFonts w:ascii="Arial" w:hAnsi="Arial" w:cs="Arial"/>
        </w:rPr>
        <w:t xml:space="preserve"> bảo vệ con người, </w:t>
      </w:r>
      <w:r w:rsidR="00C7446F" w:rsidRPr="0006041E">
        <w:rPr>
          <w:rFonts w:ascii="Arial" w:hAnsi="Arial" w:cs="Arial"/>
        </w:rPr>
        <w:t xml:space="preserve">kinh tế, xã hội, </w:t>
      </w:r>
      <w:r w:rsidR="00A704E0" w:rsidRPr="0006041E">
        <w:rPr>
          <w:rFonts w:ascii="Arial" w:hAnsi="Arial" w:cs="Arial"/>
        </w:rPr>
        <w:t>môi trường</w:t>
      </w:r>
      <w:r w:rsidR="00C7446F" w:rsidRPr="0006041E">
        <w:rPr>
          <w:rFonts w:ascii="Arial" w:hAnsi="Arial" w:cs="Arial"/>
        </w:rPr>
        <w:t>...</w:t>
      </w:r>
      <w:r w:rsidR="00A704E0" w:rsidRPr="0006041E">
        <w:rPr>
          <w:rFonts w:ascii="Arial" w:hAnsi="Arial" w:cs="Arial"/>
        </w:rPr>
        <w:t xml:space="preserve"> với tiềm lực của quốc gia</w:t>
      </w:r>
      <w:r w:rsidR="00903269" w:rsidRPr="0006041E">
        <w:rPr>
          <w:rFonts w:ascii="Arial" w:hAnsi="Arial" w:cs="Arial"/>
        </w:rPr>
        <w:t xml:space="preserve"> </w:t>
      </w:r>
      <w:r w:rsidR="00A704E0" w:rsidRPr="0006041E">
        <w:rPr>
          <w:rFonts w:ascii="Arial" w:hAnsi="Arial" w:cs="Arial"/>
        </w:rPr>
        <w:t xml:space="preserve">và không thay thế nội dung của tiêu chuẩn thiết kế kết cấu theo độ tin cậy và các tiêu chuẩn thiết kế khác. </w:t>
      </w:r>
    </w:p>
    <w:p w14:paraId="7E135528" w14:textId="5C523213" w:rsidR="0091094D" w:rsidRPr="0006041E" w:rsidRDefault="00044750" w:rsidP="00B975B5">
      <w:pPr>
        <w:spacing w:after="60" w:line="240" w:lineRule="exact"/>
        <w:jc w:val="both"/>
        <w:rPr>
          <w:rFonts w:ascii="Arial" w:hAnsi="Arial" w:cs="Arial"/>
          <w:b/>
        </w:rPr>
      </w:pPr>
      <w:r>
        <w:rPr>
          <w:rFonts w:ascii="Arial" w:hAnsi="Arial" w:cs="Arial"/>
          <w:b/>
        </w:rPr>
        <w:t xml:space="preserve">4. </w:t>
      </w:r>
      <w:r w:rsidR="0091094D" w:rsidRPr="0006041E">
        <w:rPr>
          <w:rFonts w:ascii="Arial" w:hAnsi="Arial" w:cs="Arial"/>
          <w:b/>
        </w:rPr>
        <w:t>Kết luận</w:t>
      </w:r>
    </w:p>
    <w:p w14:paraId="46B6E62D" w14:textId="102B5AF0" w:rsidR="00A80C0B" w:rsidRPr="0006041E" w:rsidRDefault="00044750" w:rsidP="00B975B5">
      <w:pPr>
        <w:spacing w:after="60" w:line="260" w:lineRule="exact"/>
        <w:ind w:firstLine="340"/>
        <w:jc w:val="both"/>
        <w:rPr>
          <w:rFonts w:ascii="Arial" w:hAnsi="Arial" w:cs="Arial"/>
        </w:rPr>
      </w:pPr>
      <w:r>
        <w:rPr>
          <w:rFonts w:ascii="Arial" w:hAnsi="Arial" w:cs="Arial"/>
        </w:rPr>
        <w:t xml:space="preserve">- </w:t>
      </w:r>
      <w:r w:rsidR="00B7207A" w:rsidRPr="0006041E">
        <w:rPr>
          <w:rFonts w:ascii="Arial" w:hAnsi="Arial" w:cs="Arial"/>
          <w:bCs/>
        </w:rPr>
        <w:t xml:space="preserve">Các </w:t>
      </w:r>
      <w:r w:rsidR="00B7207A" w:rsidRPr="0006041E">
        <w:rPr>
          <w:rFonts w:ascii="Arial" w:hAnsi="Arial" w:cs="Arial"/>
        </w:rPr>
        <w:t>nguyên tắc p</w:t>
      </w:r>
      <w:r w:rsidR="00A80C0B" w:rsidRPr="0006041E">
        <w:rPr>
          <w:rFonts w:ascii="Arial" w:hAnsi="Arial" w:cs="Arial"/>
        </w:rPr>
        <w:t xml:space="preserve">hân cấp công trình để thiết kế </w:t>
      </w:r>
      <w:r w:rsidR="00B7207A" w:rsidRPr="0006041E">
        <w:rPr>
          <w:rFonts w:ascii="Arial" w:hAnsi="Arial" w:cs="Arial"/>
        </w:rPr>
        <w:t>trong</w:t>
      </w:r>
      <w:r w:rsidR="00A80C0B" w:rsidRPr="0006041E">
        <w:rPr>
          <w:rFonts w:ascii="Arial" w:hAnsi="Arial" w:cs="Arial"/>
        </w:rPr>
        <w:t xml:space="preserve"> QCVN 03:2012</w:t>
      </w:r>
      <w:r w:rsidR="00B7207A" w:rsidRPr="0006041E">
        <w:rPr>
          <w:rFonts w:ascii="Arial" w:hAnsi="Arial" w:cs="Arial"/>
        </w:rPr>
        <w:t>/BXD</w:t>
      </w:r>
      <w:r w:rsidR="00A80C0B" w:rsidRPr="0006041E">
        <w:rPr>
          <w:rFonts w:ascii="Arial" w:hAnsi="Arial" w:cs="Arial"/>
        </w:rPr>
        <w:t xml:space="preserve"> cần chuyển hóa </w:t>
      </w:r>
      <w:r w:rsidR="00C7446F" w:rsidRPr="0006041E">
        <w:rPr>
          <w:rFonts w:ascii="Arial" w:hAnsi="Arial" w:cs="Arial"/>
        </w:rPr>
        <w:t xml:space="preserve">thành </w:t>
      </w:r>
      <w:r w:rsidR="00264946" w:rsidRPr="0006041E">
        <w:rPr>
          <w:rFonts w:ascii="Arial" w:hAnsi="Arial" w:cs="Arial"/>
        </w:rPr>
        <w:t xml:space="preserve">phân </w:t>
      </w:r>
      <w:r w:rsidR="00C7446F" w:rsidRPr="0006041E">
        <w:rPr>
          <w:rFonts w:ascii="Arial" w:hAnsi="Arial" w:cs="Arial"/>
        </w:rPr>
        <w:t xml:space="preserve">cấp của các công trình cụ thể </w:t>
      </w:r>
      <w:proofErr w:type="gramStart"/>
      <w:r w:rsidR="00A80C0B" w:rsidRPr="0006041E">
        <w:rPr>
          <w:rFonts w:ascii="Arial" w:hAnsi="Arial" w:cs="Arial"/>
        </w:rPr>
        <w:t>theo</w:t>
      </w:r>
      <w:proofErr w:type="gramEnd"/>
      <w:r w:rsidR="00A80C0B" w:rsidRPr="0006041E">
        <w:rPr>
          <w:rFonts w:ascii="Arial" w:hAnsi="Arial" w:cs="Arial"/>
        </w:rPr>
        <w:t xml:space="preserve"> các tiêu chí nhất định</w:t>
      </w:r>
      <w:r w:rsidR="00D11519" w:rsidRPr="0006041E">
        <w:rPr>
          <w:rFonts w:ascii="Arial" w:hAnsi="Arial" w:cs="Arial"/>
        </w:rPr>
        <w:t>, để dễ áp dụng hơn trên thực tế và phù hợp với các quy định pháp luật mới cũng như thực tiễn hiện nay</w:t>
      </w:r>
      <w:r>
        <w:rPr>
          <w:rFonts w:ascii="Arial" w:hAnsi="Arial" w:cs="Arial"/>
        </w:rPr>
        <w:t>;</w:t>
      </w:r>
    </w:p>
    <w:p w14:paraId="71A935EB" w14:textId="353D9F04" w:rsidR="002921A9" w:rsidRPr="0006041E" w:rsidRDefault="00044750" w:rsidP="00B975B5">
      <w:pPr>
        <w:spacing w:after="60" w:line="240" w:lineRule="exact"/>
        <w:ind w:firstLine="340"/>
        <w:jc w:val="both"/>
        <w:rPr>
          <w:rFonts w:ascii="Arial" w:hAnsi="Arial" w:cs="Arial"/>
        </w:rPr>
      </w:pPr>
      <w:r>
        <w:rPr>
          <w:rFonts w:ascii="Arial" w:hAnsi="Arial" w:cs="Arial"/>
        </w:rPr>
        <w:t>-</w:t>
      </w:r>
      <w:r w:rsidR="00A80C0B" w:rsidRPr="0006041E">
        <w:rPr>
          <w:rFonts w:ascii="Arial" w:hAnsi="Arial" w:cs="Arial"/>
        </w:rPr>
        <w:t xml:space="preserve"> T</w:t>
      </w:r>
      <w:r w:rsidR="00B94B64" w:rsidRPr="0006041E">
        <w:rPr>
          <w:rFonts w:ascii="Arial" w:hAnsi="Arial" w:cs="Arial"/>
        </w:rPr>
        <w:t xml:space="preserve">rên </w:t>
      </w:r>
      <w:r w:rsidR="00A80C0B" w:rsidRPr="0006041E">
        <w:rPr>
          <w:rFonts w:ascii="Arial" w:hAnsi="Arial" w:cs="Arial"/>
        </w:rPr>
        <w:t xml:space="preserve">thế giới, tiêu chí phân cấp công trình </w:t>
      </w:r>
      <w:proofErr w:type="gramStart"/>
      <w:r w:rsidR="00A80C0B" w:rsidRPr="0006041E">
        <w:rPr>
          <w:rFonts w:ascii="Arial" w:hAnsi="Arial" w:cs="Arial"/>
        </w:rPr>
        <w:t>theo</w:t>
      </w:r>
      <w:proofErr w:type="gramEnd"/>
      <w:r w:rsidR="00A80C0B" w:rsidRPr="0006041E">
        <w:rPr>
          <w:rFonts w:ascii="Arial" w:hAnsi="Arial" w:cs="Arial"/>
        </w:rPr>
        <w:t xml:space="preserve"> mức độ quan trọng và </w:t>
      </w:r>
      <w:r w:rsidR="00C7446F" w:rsidRPr="0006041E">
        <w:rPr>
          <w:rFonts w:ascii="Arial" w:hAnsi="Arial" w:cs="Arial"/>
        </w:rPr>
        <w:t xml:space="preserve">theo </w:t>
      </w:r>
      <w:r w:rsidR="00A80C0B" w:rsidRPr="0006041E">
        <w:rPr>
          <w:rFonts w:ascii="Arial" w:hAnsi="Arial" w:cs="Arial"/>
        </w:rPr>
        <w:t>th</w:t>
      </w:r>
      <w:r w:rsidR="00A704E0" w:rsidRPr="0006041E">
        <w:rPr>
          <w:rFonts w:ascii="Arial" w:hAnsi="Arial" w:cs="Arial"/>
        </w:rPr>
        <w:t>ời</w:t>
      </w:r>
      <w:r w:rsidR="00A80C0B" w:rsidRPr="0006041E">
        <w:rPr>
          <w:rFonts w:ascii="Arial" w:hAnsi="Arial" w:cs="Arial"/>
        </w:rPr>
        <w:t xml:space="preserve"> hạ</w:t>
      </w:r>
      <w:r w:rsidR="00A704E0" w:rsidRPr="0006041E">
        <w:rPr>
          <w:rFonts w:ascii="Arial" w:hAnsi="Arial" w:cs="Arial"/>
        </w:rPr>
        <w:t>n</w:t>
      </w:r>
      <w:r w:rsidR="00A80C0B" w:rsidRPr="0006041E">
        <w:rPr>
          <w:rFonts w:ascii="Arial" w:hAnsi="Arial" w:cs="Arial"/>
        </w:rPr>
        <w:t xml:space="preserve"> sử dụng công </w:t>
      </w:r>
      <w:r w:rsidR="00A80C0B" w:rsidRPr="0006041E">
        <w:rPr>
          <w:rFonts w:ascii="Arial" w:hAnsi="Arial" w:cs="Arial"/>
        </w:rPr>
        <w:lastRenderedPageBreak/>
        <w:t xml:space="preserve">trình </w:t>
      </w:r>
      <w:r w:rsidR="00C7446F" w:rsidRPr="0006041E">
        <w:rPr>
          <w:rFonts w:ascii="Arial" w:hAnsi="Arial" w:cs="Arial"/>
        </w:rPr>
        <w:t xml:space="preserve">là </w:t>
      </w:r>
      <w:r w:rsidR="00A80C0B" w:rsidRPr="0006041E">
        <w:rPr>
          <w:rFonts w:ascii="Arial" w:hAnsi="Arial" w:cs="Arial"/>
        </w:rPr>
        <w:t>được áp dụng phổ biến. Tiêu chí phân công trình theo mức độ quan trọng được căn cứ vào thiệt hại v</w:t>
      </w:r>
      <w:r w:rsidR="00A704E0" w:rsidRPr="0006041E">
        <w:rPr>
          <w:rFonts w:ascii="Arial" w:hAnsi="Arial" w:cs="Arial"/>
        </w:rPr>
        <w:t>ề</w:t>
      </w:r>
      <w:r w:rsidR="00A80C0B" w:rsidRPr="0006041E">
        <w:rPr>
          <w:rFonts w:ascii="Arial" w:hAnsi="Arial" w:cs="Arial"/>
        </w:rPr>
        <w:t xml:space="preserve"> người, kinh tế, chính trị</w:t>
      </w:r>
      <w:r w:rsidR="00A704E0" w:rsidRPr="0006041E">
        <w:rPr>
          <w:rFonts w:ascii="Arial" w:hAnsi="Arial" w:cs="Arial"/>
        </w:rPr>
        <w:t>,</w:t>
      </w:r>
      <w:r w:rsidR="00A80C0B" w:rsidRPr="0006041E">
        <w:rPr>
          <w:rFonts w:ascii="Arial" w:hAnsi="Arial" w:cs="Arial"/>
        </w:rPr>
        <w:t xml:space="preserve"> xã hội, </w:t>
      </w:r>
      <w:r w:rsidR="00C7446F" w:rsidRPr="0006041E">
        <w:rPr>
          <w:rFonts w:ascii="Arial" w:hAnsi="Arial" w:cs="Arial"/>
        </w:rPr>
        <w:t xml:space="preserve">an ninh, quốc phòng, </w:t>
      </w:r>
      <w:r w:rsidR="00A80C0B" w:rsidRPr="0006041E">
        <w:rPr>
          <w:rFonts w:ascii="Arial" w:hAnsi="Arial" w:cs="Arial"/>
        </w:rPr>
        <w:t>môi trường</w:t>
      </w:r>
      <w:r w:rsidR="002921A9" w:rsidRPr="0006041E">
        <w:rPr>
          <w:rFonts w:ascii="Arial" w:hAnsi="Arial" w:cs="Arial"/>
        </w:rPr>
        <w:t xml:space="preserve"> mà nó có thể gây ra khi sụp đổ. Tiêu chí phân cấp công trình </w:t>
      </w:r>
      <w:proofErr w:type="gramStart"/>
      <w:r w:rsidR="002921A9" w:rsidRPr="0006041E">
        <w:rPr>
          <w:rFonts w:ascii="Arial" w:hAnsi="Arial" w:cs="Arial"/>
        </w:rPr>
        <w:t>theo</w:t>
      </w:r>
      <w:proofErr w:type="gramEnd"/>
      <w:r w:rsidR="002921A9" w:rsidRPr="0006041E">
        <w:rPr>
          <w:rFonts w:ascii="Arial" w:hAnsi="Arial" w:cs="Arial"/>
        </w:rPr>
        <w:t xml:space="preserve"> thời hạn sử dụng được dựa trên hiệu quả </w:t>
      </w:r>
      <w:r w:rsidR="00A704E0" w:rsidRPr="0006041E">
        <w:rPr>
          <w:rFonts w:ascii="Arial" w:hAnsi="Arial" w:cs="Arial"/>
        </w:rPr>
        <w:t>đầu tư</w:t>
      </w:r>
      <w:r w:rsidR="002921A9" w:rsidRPr="0006041E">
        <w:rPr>
          <w:rFonts w:ascii="Arial" w:hAnsi="Arial" w:cs="Arial"/>
        </w:rPr>
        <w:t xml:space="preserve"> cho vòng đ</w:t>
      </w:r>
      <w:r w:rsidR="00A704E0" w:rsidRPr="0006041E">
        <w:rPr>
          <w:rFonts w:ascii="Arial" w:hAnsi="Arial" w:cs="Arial"/>
        </w:rPr>
        <w:t>ời</w:t>
      </w:r>
      <w:r w:rsidR="002921A9" w:rsidRPr="0006041E">
        <w:rPr>
          <w:rFonts w:ascii="Arial" w:hAnsi="Arial" w:cs="Arial"/>
        </w:rPr>
        <w:t xml:space="preserve"> </w:t>
      </w:r>
      <w:r w:rsidR="00A9081D" w:rsidRPr="0006041E">
        <w:rPr>
          <w:rFonts w:ascii="Arial" w:hAnsi="Arial" w:cs="Arial"/>
        </w:rPr>
        <w:t xml:space="preserve">của </w:t>
      </w:r>
      <w:r w:rsidR="002921A9" w:rsidRPr="0006041E">
        <w:rPr>
          <w:rFonts w:ascii="Arial" w:hAnsi="Arial" w:cs="Arial"/>
        </w:rPr>
        <w:t xml:space="preserve">công trình. </w:t>
      </w:r>
      <w:r w:rsidR="00A9081D" w:rsidRPr="0006041E">
        <w:rPr>
          <w:rFonts w:ascii="Arial" w:hAnsi="Arial" w:cs="Arial"/>
        </w:rPr>
        <w:t>Hai</w:t>
      </w:r>
      <w:r w:rsidR="002921A9" w:rsidRPr="0006041E">
        <w:rPr>
          <w:rFonts w:ascii="Arial" w:hAnsi="Arial" w:cs="Arial"/>
        </w:rPr>
        <w:t xml:space="preserve"> tiêu chí </w:t>
      </w:r>
      <w:r w:rsidR="00A704E0" w:rsidRPr="0006041E">
        <w:rPr>
          <w:rFonts w:ascii="Arial" w:hAnsi="Arial" w:cs="Arial"/>
        </w:rPr>
        <w:t xml:space="preserve">này được quan niệm </w:t>
      </w:r>
      <w:r w:rsidR="002921A9" w:rsidRPr="0006041E">
        <w:rPr>
          <w:rFonts w:ascii="Arial" w:hAnsi="Arial" w:cs="Arial"/>
        </w:rPr>
        <w:t xml:space="preserve">khá giống nhau </w:t>
      </w:r>
      <w:r w:rsidR="00A704E0" w:rsidRPr="0006041E">
        <w:rPr>
          <w:rFonts w:ascii="Arial" w:hAnsi="Arial" w:cs="Arial"/>
        </w:rPr>
        <w:t xml:space="preserve">ở nhiều nước trên thế giới </w:t>
      </w:r>
      <w:r w:rsidR="002921A9" w:rsidRPr="0006041E">
        <w:rPr>
          <w:rFonts w:ascii="Arial" w:hAnsi="Arial" w:cs="Arial"/>
        </w:rPr>
        <w:t>nên có thể áp dụ</w:t>
      </w:r>
      <w:r>
        <w:rPr>
          <w:rFonts w:ascii="Arial" w:hAnsi="Arial" w:cs="Arial"/>
        </w:rPr>
        <w:t>ng trong QCVN 03:2012;</w:t>
      </w:r>
    </w:p>
    <w:p w14:paraId="038675F4" w14:textId="4951D057" w:rsidR="00B94B64" w:rsidRPr="00B975B5" w:rsidRDefault="00044750" w:rsidP="00B975B5">
      <w:pPr>
        <w:spacing w:after="60" w:line="240" w:lineRule="exact"/>
        <w:ind w:firstLine="340"/>
        <w:jc w:val="both"/>
        <w:rPr>
          <w:rFonts w:ascii="Arial" w:hAnsi="Arial" w:cs="Arial"/>
          <w:spacing w:val="-4"/>
        </w:rPr>
      </w:pPr>
      <w:r w:rsidRPr="00B975B5">
        <w:rPr>
          <w:rFonts w:ascii="Arial" w:hAnsi="Arial" w:cs="Arial"/>
          <w:spacing w:val="-4"/>
        </w:rPr>
        <w:t>-</w:t>
      </w:r>
      <w:r w:rsidR="002921A9" w:rsidRPr="00B975B5">
        <w:rPr>
          <w:rFonts w:ascii="Arial" w:hAnsi="Arial" w:cs="Arial"/>
          <w:spacing w:val="-4"/>
        </w:rPr>
        <w:t xml:space="preserve"> </w:t>
      </w:r>
      <w:r w:rsidR="00B94B64" w:rsidRPr="00B975B5">
        <w:rPr>
          <w:rFonts w:ascii="Arial" w:hAnsi="Arial" w:cs="Arial"/>
          <w:spacing w:val="-4"/>
        </w:rPr>
        <w:t>Từ kinh nghiệm thế giới và thực tiễn thiết kế</w:t>
      </w:r>
      <w:r w:rsidR="00A9081D" w:rsidRPr="00B975B5">
        <w:rPr>
          <w:rFonts w:ascii="Arial" w:hAnsi="Arial" w:cs="Arial"/>
          <w:spacing w:val="-4"/>
        </w:rPr>
        <w:t>,</w:t>
      </w:r>
      <w:r w:rsidR="00B94B64" w:rsidRPr="00B975B5">
        <w:rPr>
          <w:rFonts w:ascii="Arial" w:hAnsi="Arial" w:cs="Arial"/>
          <w:spacing w:val="-4"/>
        </w:rPr>
        <w:t xml:space="preserve"> xây dựng công trình tại Việt Nam, kiến nghị </w:t>
      </w:r>
      <w:r w:rsidR="00A9081D" w:rsidRPr="00B975B5">
        <w:rPr>
          <w:rFonts w:ascii="Arial" w:hAnsi="Arial" w:cs="Arial"/>
          <w:spacing w:val="-4"/>
        </w:rPr>
        <w:t>QCVN 03</w:t>
      </w:r>
      <w:r w:rsidR="0020533E" w:rsidRPr="00B975B5">
        <w:rPr>
          <w:rFonts w:ascii="Arial" w:hAnsi="Arial" w:cs="Arial"/>
          <w:spacing w:val="-4"/>
        </w:rPr>
        <w:t xml:space="preserve"> mới nên</w:t>
      </w:r>
      <w:r w:rsidR="00A9081D" w:rsidRPr="00B975B5">
        <w:rPr>
          <w:rFonts w:ascii="Arial" w:hAnsi="Arial" w:cs="Arial"/>
          <w:spacing w:val="-4"/>
        </w:rPr>
        <w:t xml:space="preserve"> quy </w:t>
      </w:r>
      <w:r w:rsidR="00B94B64" w:rsidRPr="00B975B5">
        <w:rPr>
          <w:rFonts w:ascii="Arial" w:hAnsi="Arial" w:cs="Arial"/>
          <w:spacing w:val="-4"/>
        </w:rPr>
        <w:t xml:space="preserve">định cấp công trình theo mức độ </w:t>
      </w:r>
      <w:r w:rsidR="00A9081D" w:rsidRPr="00B975B5">
        <w:rPr>
          <w:rFonts w:ascii="Arial" w:hAnsi="Arial" w:cs="Arial"/>
          <w:spacing w:val="-4"/>
        </w:rPr>
        <w:t>quan trọng</w:t>
      </w:r>
      <w:r w:rsidR="00B94B64" w:rsidRPr="00B975B5">
        <w:rPr>
          <w:rFonts w:ascii="Arial" w:hAnsi="Arial" w:cs="Arial"/>
          <w:spacing w:val="-4"/>
        </w:rPr>
        <w:t xml:space="preserve"> và thời hạn sử dụng theo thiết kế</w:t>
      </w:r>
      <w:r w:rsidRPr="00B975B5">
        <w:rPr>
          <w:rFonts w:ascii="Arial" w:hAnsi="Arial" w:cs="Arial"/>
          <w:spacing w:val="-4"/>
        </w:rPr>
        <w:t>,</w:t>
      </w:r>
      <w:r w:rsidR="00B94B64" w:rsidRPr="00B975B5">
        <w:rPr>
          <w:rFonts w:ascii="Arial" w:hAnsi="Arial" w:cs="Arial"/>
          <w:spacing w:val="-4"/>
        </w:rPr>
        <w:t xml:space="preserve"> </w:t>
      </w:r>
      <w:r w:rsidR="00A9081D" w:rsidRPr="00B975B5">
        <w:rPr>
          <w:rFonts w:ascii="Arial" w:hAnsi="Arial" w:cs="Arial"/>
          <w:spacing w:val="-4"/>
        </w:rPr>
        <w:t xml:space="preserve">theo danh mục </w:t>
      </w:r>
      <w:r w:rsidR="00B94B64" w:rsidRPr="00B975B5">
        <w:rPr>
          <w:rFonts w:ascii="Arial" w:hAnsi="Arial" w:cs="Arial"/>
          <w:spacing w:val="-4"/>
        </w:rPr>
        <w:t xml:space="preserve">cho </w:t>
      </w:r>
      <w:r w:rsidR="00A9081D" w:rsidRPr="00B975B5">
        <w:rPr>
          <w:rFonts w:ascii="Arial" w:hAnsi="Arial" w:cs="Arial"/>
          <w:spacing w:val="-4"/>
        </w:rPr>
        <w:t>các</w:t>
      </w:r>
      <w:r w:rsidR="00B94B64" w:rsidRPr="00B975B5">
        <w:rPr>
          <w:rFonts w:ascii="Arial" w:hAnsi="Arial" w:cs="Arial"/>
          <w:spacing w:val="-4"/>
        </w:rPr>
        <w:t xml:space="preserve"> công trình cụ để </w:t>
      </w:r>
      <w:r w:rsidR="00A9081D" w:rsidRPr="00B975B5">
        <w:rPr>
          <w:rFonts w:ascii="Arial" w:hAnsi="Arial" w:cs="Arial"/>
          <w:spacing w:val="-4"/>
        </w:rPr>
        <w:t>phù hợp</w:t>
      </w:r>
      <w:r w:rsidR="00B94B64" w:rsidRPr="00B975B5">
        <w:rPr>
          <w:rFonts w:ascii="Arial" w:hAnsi="Arial" w:cs="Arial"/>
          <w:spacing w:val="-4"/>
        </w:rPr>
        <w:t xml:space="preserve"> thông lệ quốc tế và </w:t>
      </w:r>
      <w:r w:rsidR="00A9081D" w:rsidRPr="00B975B5">
        <w:rPr>
          <w:rFonts w:ascii="Arial" w:hAnsi="Arial" w:cs="Arial"/>
          <w:spacing w:val="-4"/>
        </w:rPr>
        <w:t>tiện lợi</w:t>
      </w:r>
      <w:r w:rsidR="00B94B64" w:rsidRPr="00B975B5">
        <w:rPr>
          <w:rFonts w:ascii="Arial" w:hAnsi="Arial" w:cs="Arial"/>
          <w:spacing w:val="-4"/>
        </w:rPr>
        <w:t xml:space="preserve"> cho người thiết kế. </w:t>
      </w:r>
      <w:r w:rsidR="006C220B" w:rsidRPr="00B975B5">
        <w:rPr>
          <w:rFonts w:ascii="Arial" w:hAnsi="Arial" w:cs="Arial"/>
          <w:spacing w:val="-4"/>
        </w:rPr>
        <w:t>Cần có nghiên cứu và phân tích sâu hơn về v</w:t>
      </w:r>
      <w:r w:rsidR="008B0AF8" w:rsidRPr="00B975B5">
        <w:rPr>
          <w:rFonts w:ascii="Arial" w:hAnsi="Arial" w:cs="Arial"/>
          <w:spacing w:val="-4"/>
        </w:rPr>
        <w:t xml:space="preserve">iệc gắn kết các quy định pháp luật về cấp công trình, mức độ quan trọng và thời hạn sử dụng </w:t>
      </w:r>
      <w:proofErr w:type="gramStart"/>
      <w:r w:rsidR="008B0AF8" w:rsidRPr="00B975B5">
        <w:rPr>
          <w:rFonts w:ascii="Arial" w:hAnsi="Arial" w:cs="Arial"/>
          <w:spacing w:val="-4"/>
        </w:rPr>
        <w:t>theo</w:t>
      </w:r>
      <w:proofErr w:type="gramEnd"/>
      <w:r w:rsidR="008B0AF8" w:rsidRPr="00B975B5">
        <w:rPr>
          <w:rFonts w:ascii="Arial" w:hAnsi="Arial" w:cs="Arial"/>
          <w:spacing w:val="-4"/>
        </w:rPr>
        <w:t xml:space="preserve"> thiết kế </w:t>
      </w:r>
      <w:r w:rsidR="00F7212F" w:rsidRPr="00B975B5">
        <w:rPr>
          <w:rFonts w:ascii="Arial" w:hAnsi="Arial" w:cs="Arial"/>
          <w:spacing w:val="-4"/>
        </w:rPr>
        <w:t>để phù hợp với thực tiễn Việt Nam</w:t>
      </w:r>
      <w:r w:rsidR="008B0AF8" w:rsidRPr="00B975B5">
        <w:rPr>
          <w:rFonts w:ascii="Arial" w:hAnsi="Arial" w:cs="Arial"/>
          <w:spacing w:val="-4"/>
        </w:rPr>
        <w:t xml:space="preserve">. </w:t>
      </w:r>
    </w:p>
    <w:p w14:paraId="243AFCB2" w14:textId="77777777" w:rsidR="0006041E" w:rsidRPr="00B975B5" w:rsidRDefault="0006041E" w:rsidP="00B975B5">
      <w:pPr>
        <w:pBdr>
          <w:top w:val="single" w:sz="4" w:space="1" w:color="auto"/>
          <w:bottom w:val="single" w:sz="4" w:space="1" w:color="auto"/>
        </w:pBdr>
        <w:spacing w:after="60" w:line="240" w:lineRule="exact"/>
        <w:ind w:firstLine="340"/>
        <w:jc w:val="both"/>
        <w:rPr>
          <w:rFonts w:ascii="Arial" w:eastAsia="Times New Roman" w:hAnsi="Arial" w:cs="Arial"/>
          <w:b/>
          <w:sz w:val="16"/>
          <w:szCs w:val="16"/>
        </w:rPr>
      </w:pPr>
      <w:r w:rsidRPr="00B975B5">
        <w:rPr>
          <w:rFonts w:ascii="Arial" w:eastAsia="Times New Roman" w:hAnsi="Arial" w:cs="Arial"/>
          <w:b/>
          <w:sz w:val="16"/>
          <w:szCs w:val="16"/>
        </w:rPr>
        <w:t>TÀI LIỆU THAM KHẢO</w:t>
      </w:r>
    </w:p>
    <w:p w14:paraId="16C58431" w14:textId="3416E331" w:rsidR="005757DF" w:rsidRPr="00B975B5" w:rsidRDefault="00AD26E7" w:rsidP="00B975B5">
      <w:pPr>
        <w:spacing w:after="60" w:line="240" w:lineRule="exact"/>
        <w:ind w:left="340" w:hanging="340"/>
        <w:jc w:val="both"/>
        <w:rPr>
          <w:rFonts w:ascii="Arial" w:hAnsi="Arial" w:cs="Arial"/>
          <w:bCs/>
          <w:sz w:val="16"/>
          <w:szCs w:val="16"/>
        </w:rPr>
      </w:pPr>
      <w:r w:rsidRPr="00B975B5">
        <w:rPr>
          <w:rFonts w:ascii="Arial" w:hAnsi="Arial" w:cs="Arial"/>
          <w:bCs/>
          <w:sz w:val="16"/>
          <w:szCs w:val="16"/>
        </w:rPr>
        <w:t xml:space="preserve">1. </w:t>
      </w:r>
      <w:r w:rsidR="0006041E" w:rsidRPr="00B975B5">
        <w:rPr>
          <w:rFonts w:ascii="Arial" w:hAnsi="Arial" w:cs="Arial"/>
          <w:bCs/>
          <w:sz w:val="16"/>
          <w:szCs w:val="16"/>
        </w:rPr>
        <w:tab/>
      </w:r>
      <w:r w:rsidR="005757DF" w:rsidRPr="00B975B5">
        <w:rPr>
          <w:rFonts w:ascii="Arial" w:hAnsi="Arial" w:cs="Arial"/>
          <w:bCs/>
          <w:sz w:val="16"/>
          <w:szCs w:val="16"/>
        </w:rPr>
        <w:t>Thông tư số 03/2016/TT-BXD ngày 10/3/2016 của Bộ trưởng Bộ Xây dựng quy định về phân cấp công trình xây dựng và hướng dẫn áp dụng trong quản lý hoạt động đầu tư xây dựng</w:t>
      </w:r>
      <w:r w:rsidR="002E400A" w:rsidRPr="00B975B5">
        <w:rPr>
          <w:rFonts w:ascii="Arial" w:hAnsi="Arial" w:cs="Arial"/>
          <w:bCs/>
          <w:sz w:val="16"/>
          <w:szCs w:val="16"/>
        </w:rPr>
        <w:t>.</w:t>
      </w:r>
    </w:p>
    <w:p w14:paraId="460D2D08" w14:textId="62B279A9" w:rsidR="002E400A" w:rsidRPr="00B975B5" w:rsidRDefault="002E400A" w:rsidP="00B975B5">
      <w:pPr>
        <w:spacing w:after="60" w:line="240" w:lineRule="exact"/>
        <w:ind w:left="340" w:hanging="340"/>
        <w:jc w:val="both"/>
        <w:rPr>
          <w:rFonts w:ascii="Arial" w:hAnsi="Arial" w:cs="Arial"/>
          <w:bCs/>
          <w:i/>
          <w:spacing w:val="-4"/>
          <w:sz w:val="16"/>
          <w:szCs w:val="16"/>
        </w:rPr>
      </w:pPr>
      <w:r w:rsidRPr="00B975B5">
        <w:rPr>
          <w:rFonts w:ascii="Arial" w:hAnsi="Arial" w:cs="Arial"/>
          <w:bCs/>
          <w:sz w:val="16"/>
          <w:szCs w:val="16"/>
        </w:rPr>
        <w:t xml:space="preserve">2. </w:t>
      </w:r>
      <w:r w:rsidR="0006041E" w:rsidRPr="00B975B5">
        <w:rPr>
          <w:rFonts w:ascii="Arial" w:hAnsi="Arial" w:cs="Arial"/>
          <w:bCs/>
          <w:sz w:val="16"/>
          <w:szCs w:val="16"/>
        </w:rPr>
        <w:tab/>
      </w:r>
      <w:r w:rsidRPr="00B975B5">
        <w:rPr>
          <w:rFonts w:ascii="Arial" w:hAnsi="Arial" w:cs="Arial"/>
          <w:bCs/>
          <w:spacing w:val="-4"/>
          <w:sz w:val="16"/>
          <w:szCs w:val="16"/>
        </w:rPr>
        <w:t>Thông tư “Sửa đổi, bổ sung một số quy định tại Thông tư số 03/2016/TT-BXD ngày 10/3/2016 của Bộ trưởng Bộ Xây dựng quy định về phân cấp công trình xây dựng và hướng dẫn áp dụng trong quản lý hoạt động đầu tư xây dựng”</w:t>
      </w:r>
      <w:r w:rsidR="00044750" w:rsidRPr="00B975B5">
        <w:rPr>
          <w:rFonts w:ascii="Arial" w:hAnsi="Arial" w:cs="Arial"/>
          <w:bCs/>
          <w:spacing w:val="-4"/>
          <w:sz w:val="16"/>
          <w:szCs w:val="16"/>
        </w:rPr>
        <w:t>.</w:t>
      </w:r>
      <w:r w:rsidRPr="00B975B5">
        <w:rPr>
          <w:rFonts w:ascii="Arial" w:hAnsi="Arial" w:cs="Arial"/>
          <w:bCs/>
          <w:spacing w:val="-4"/>
          <w:sz w:val="16"/>
          <w:szCs w:val="16"/>
        </w:rPr>
        <w:t xml:space="preserve"> </w:t>
      </w:r>
      <w:proofErr w:type="gramStart"/>
      <w:r w:rsidRPr="00B975B5">
        <w:rPr>
          <w:rFonts w:ascii="Arial" w:hAnsi="Arial" w:cs="Arial"/>
          <w:bCs/>
          <w:i/>
          <w:spacing w:val="-4"/>
          <w:sz w:val="16"/>
          <w:szCs w:val="16"/>
        </w:rPr>
        <w:t>số</w:t>
      </w:r>
      <w:proofErr w:type="gramEnd"/>
      <w:r w:rsidRPr="00B975B5">
        <w:rPr>
          <w:rFonts w:ascii="Arial" w:hAnsi="Arial" w:cs="Arial"/>
          <w:bCs/>
          <w:i/>
          <w:spacing w:val="-4"/>
          <w:sz w:val="16"/>
          <w:szCs w:val="16"/>
        </w:rPr>
        <w:t xml:space="preserve"> 07/2019/TT-BXD.</w:t>
      </w:r>
    </w:p>
    <w:p w14:paraId="5168B80D" w14:textId="3E8E8DA8" w:rsidR="0006041E" w:rsidRPr="00B975B5" w:rsidRDefault="002E400A" w:rsidP="00B975B5">
      <w:pPr>
        <w:spacing w:after="60" w:line="240" w:lineRule="exact"/>
        <w:ind w:left="340" w:hanging="340"/>
        <w:jc w:val="both"/>
        <w:rPr>
          <w:rFonts w:ascii="Arial" w:hAnsi="Arial" w:cs="Arial"/>
          <w:bCs/>
          <w:sz w:val="16"/>
          <w:szCs w:val="16"/>
        </w:rPr>
      </w:pPr>
      <w:r w:rsidRPr="00B975B5">
        <w:rPr>
          <w:rFonts w:ascii="Arial" w:hAnsi="Arial" w:cs="Arial"/>
          <w:bCs/>
          <w:sz w:val="16"/>
          <w:szCs w:val="16"/>
        </w:rPr>
        <w:t>3</w:t>
      </w:r>
      <w:r w:rsidR="00E2424C" w:rsidRPr="00B975B5">
        <w:rPr>
          <w:rFonts w:ascii="Arial" w:hAnsi="Arial" w:cs="Arial"/>
          <w:bCs/>
          <w:sz w:val="16"/>
          <w:szCs w:val="16"/>
        </w:rPr>
        <w:t xml:space="preserve">. </w:t>
      </w:r>
      <w:r w:rsidR="0006041E" w:rsidRPr="00B975B5">
        <w:rPr>
          <w:rFonts w:ascii="Arial" w:hAnsi="Arial" w:cs="Arial"/>
          <w:bCs/>
          <w:sz w:val="16"/>
          <w:szCs w:val="16"/>
        </w:rPr>
        <w:tab/>
      </w:r>
      <w:r w:rsidR="0091094D" w:rsidRPr="00B975B5">
        <w:rPr>
          <w:rFonts w:ascii="Arial" w:hAnsi="Arial" w:cs="Arial"/>
          <w:bCs/>
          <w:sz w:val="16"/>
          <w:szCs w:val="16"/>
        </w:rPr>
        <w:t>QCVN 03:2012/BX</w:t>
      </w:r>
      <w:r w:rsidR="00B116BA" w:rsidRPr="00B975B5">
        <w:rPr>
          <w:rFonts w:ascii="Arial" w:hAnsi="Arial" w:cs="Arial"/>
          <w:bCs/>
          <w:sz w:val="16"/>
          <w:szCs w:val="16"/>
        </w:rPr>
        <w:t>D, Quy chuẩn kỹ thuật quốc gia về nguyên tắc phân loại, phân cấ</w:t>
      </w:r>
      <w:r w:rsidR="00044750" w:rsidRPr="00B975B5">
        <w:rPr>
          <w:rFonts w:ascii="Arial" w:hAnsi="Arial" w:cs="Arial"/>
          <w:bCs/>
          <w:sz w:val="16"/>
          <w:szCs w:val="16"/>
        </w:rPr>
        <w:t>p công trình dân dụng</w:t>
      </w:r>
      <w:r w:rsidR="00B116BA" w:rsidRPr="00B975B5">
        <w:rPr>
          <w:rFonts w:ascii="Arial" w:hAnsi="Arial" w:cs="Arial"/>
          <w:bCs/>
          <w:sz w:val="16"/>
          <w:szCs w:val="16"/>
        </w:rPr>
        <w:t>, công nghiệp và hạ tầng kỹ thu</w:t>
      </w:r>
      <w:r w:rsidR="006D1295" w:rsidRPr="00B975B5">
        <w:rPr>
          <w:rFonts w:ascii="Arial" w:hAnsi="Arial" w:cs="Arial"/>
          <w:bCs/>
          <w:sz w:val="16"/>
          <w:szCs w:val="16"/>
        </w:rPr>
        <w:t>ật</w:t>
      </w:r>
      <w:r w:rsidR="00B116BA" w:rsidRPr="00B975B5">
        <w:rPr>
          <w:rFonts w:ascii="Arial" w:hAnsi="Arial" w:cs="Arial"/>
          <w:bCs/>
          <w:sz w:val="16"/>
          <w:szCs w:val="16"/>
        </w:rPr>
        <w:t xml:space="preserve"> đô thị. </w:t>
      </w:r>
    </w:p>
    <w:p w14:paraId="7D59CC93" w14:textId="1EFE14D8" w:rsidR="00263537" w:rsidRPr="00B975B5" w:rsidRDefault="002E400A" w:rsidP="00B975B5">
      <w:pPr>
        <w:spacing w:after="60" w:line="240" w:lineRule="exact"/>
        <w:ind w:left="340" w:hanging="340"/>
        <w:jc w:val="both"/>
        <w:rPr>
          <w:rFonts w:ascii="Arial" w:hAnsi="Arial" w:cs="Arial"/>
          <w:sz w:val="16"/>
          <w:szCs w:val="16"/>
        </w:rPr>
      </w:pPr>
      <w:r w:rsidRPr="00B975B5">
        <w:rPr>
          <w:rFonts w:ascii="Arial" w:hAnsi="Arial" w:cs="Arial"/>
          <w:sz w:val="16"/>
          <w:szCs w:val="16"/>
        </w:rPr>
        <w:t>4</w:t>
      </w:r>
      <w:r w:rsidR="00CB57F7" w:rsidRPr="00B975B5">
        <w:rPr>
          <w:rFonts w:ascii="Arial" w:hAnsi="Arial" w:cs="Arial"/>
          <w:sz w:val="16"/>
          <w:szCs w:val="16"/>
        </w:rPr>
        <w:t xml:space="preserve">. </w:t>
      </w:r>
      <w:r w:rsidR="0006041E" w:rsidRPr="00B975B5">
        <w:rPr>
          <w:rFonts w:ascii="Arial" w:hAnsi="Arial" w:cs="Arial"/>
          <w:sz w:val="16"/>
          <w:szCs w:val="16"/>
        </w:rPr>
        <w:tab/>
      </w:r>
      <w:r w:rsidR="00263537" w:rsidRPr="00B975B5">
        <w:rPr>
          <w:rFonts w:ascii="Arial" w:hAnsi="Arial" w:cs="Arial"/>
          <w:sz w:val="16"/>
          <w:szCs w:val="16"/>
        </w:rPr>
        <w:t>The Building regulations of England. Approved document A (2004 edition, incorporating 2004, 2010, 2013 amendments).</w:t>
      </w:r>
    </w:p>
    <w:p w14:paraId="578271CB" w14:textId="7DDD4064" w:rsidR="00482953" w:rsidRPr="00B975B5" w:rsidRDefault="002E400A" w:rsidP="00B975B5">
      <w:pPr>
        <w:spacing w:after="60" w:line="240" w:lineRule="exact"/>
        <w:ind w:left="340" w:hanging="340"/>
        <w:jc w:val="both"/>
        <w:rPr>
          <w:rFonts w:ascii="Arial" w:hAnsi="Arial" w:cs="Arial"/>
          <w:bCs/>
          <w:sz w:val="16"/>
          <w:szCs w:val="16"/>
        </w:rPr>
      </w:pPr>
      <w:r w:rsidRPr="00B975B5">
        <w:rPr>
          <w:rFonts w:ascii="Arial" w:hAnsi="Arial" w:cs="Arial"/>
          <w:sz w:val="16"/>
          <w:szCs w:val="16"/>
        </w:rPr>
        <w:t>5</w:t>
      </w:r>
      <w:r w:rsidR="00263537" w:rsidRPr="00B975B5">
        <w:rPr>
          <w:rFonts w:ascii="Arial" w:hAnsi="Arial" w:cs="Arial"/>
          <w:sz w:val="16"/>
          <w:szCs w:val="16"/>
        </w:rPr>
        <w:t xml:space="preserve">. </w:t>
      </w:r>
      <w:r w:rsidR="0006041E" w:rsidRPr="00B975B5">
        <w:rPr>
          <w:rFonts w:ascii="Arial" w:hAnsi="Arial" w:cs="Arial"/>
          <w:spacing w:val="-8"/>
          <w:sz w:val="16"/>
          <w:szCs w:val="16"/>
        </w:rPr>
        <w:tab/>
      </w:r>
      <w:r w:rsidR="00CB57F7" w:rsidRPr="00B975B5">
        <w:rPr>
          <w:rFonts w:ascii="Arial" w:hAnsi="Arial" w:cs="Arial"/>
          <w:bCs/>
          <w:spacing w:val="-8"/>
          <w:sz w:val="16"/>
          <w:szCs w:val="16"/>
        </w:rPr>
        <w:t>BS EN 1990:2002+A1:2005 Eurocode - Basis of structural design</w:t>
      </w:r>
      <w:r w:rsidR="00044750" w:rsidRPr="00B975B5">
        <w:rPr>
          <w:rFonts w:ascii="Arial" w:hAnsi="Arial" w:cs="Arial"/>
          <w:bCs/>
          <w:spacing w:val="-8"/>
          <w:sz w:val="16"/>
          <w:szCs w:val="16"/>
        </w:rPr>
        <w:t>.</w:t>
      </w:r>
    </w:p>
    <w:p w14:paraId="4254635F" w14:textId="07013B47" w:rsidR="00E2424C" w:rsidRPr="00B975B5" w:rsidRDefault="00016ADA" w:rsidP="00B975B5">
      <w:pPr>
        <w:spacing w:after="60" w:line="240" w:lineRule="exact"/>
        <w:ind w:left="340" w:hanging="340"/>
        <w:jc w:val="both"/>
        <w:rPr>
          <w:rFonts w:ascii="Arial" w:hAnsi="Arial" w:cs="Arial"/>
          <w:bCs/>
          <w:sz w:val="16"/>
          <w:szCs w:val="16"/>
        </w:rPr>
      </w:pPr>
      <w:r w:rsidRPr="00B975B5">
        <w:rPr>
          <w:rFonts w:ascii="Arial" w:hAnsi="Arial" w:cs="Arial"/>
          <w:bCs/>
          <w:sz w:val="16"/>
          <w:szCs w:val="16"/>
        </w:rPr>
        <w:t>6</w:t>
      </w:r>
      <w:r w:rsidR="00E2424C" w:rsidRPr="00B975B5">
        <w:rPr>
          <w:rFonts w:ascii="Arial" w:hAnsi="Arial" w:cs="Arial"/>
          <w:bCs/>
          <w:sz w:val="16"/>
          <w:szCs w:val="16"/>
        </w:rPr>
        <w:t xml:space="preserve">. </w:t>
      </w:r>
      <w:r w:rsidR="0006041E" w:rsidRPr="00B975B5">
        <w:rPr>
          <w:rFonts w:ascii="Arial" w:hAnsi="Arial" w:cs="Arial"/>
          <w:bCs/>
          <w:sz w:val="16"/>
          <w:szCs w:val="16"/>
        </w:rPr>
        <w:tab/>
      </w:r>
      <w:r w:rsidR="00E2424C" w:rsidRPr="00B975B5">
        <w:rPr>
          <w:rFonts w:ascii="Arial" w:hAnsi="Arial" w:cs="Arial"/>
          <w:bCs/>
          <w:spacing w:val="-8"/>
          <w:sz w:val="16"/>
          <w:szCs w:val="16"/>
        </w:rPr>
        <w:t>EN 1998 (Eurocode 8)</w:t>
      </w:r>
      <w:r w:rsidR="00044750" w:rsidRPr="00B975B5">
        <w:rPr>
          <w:rFonts w:ascii="Arial" w:hAnsi="Arial" w:cs="Arial"/>
          <w:bCs/>
          <w:spacing w:val="-8"/>
          <w:sz w:val="16"/>
          <w:szCs w:val="16"/>
        </w:rPr>
        <w:t>.</w:t>
      </w:r>
      <w:r w:rsidR="00E2424C" w:rsidRPr="00B975B5">
        <w:rPr>
          <w:rFonts w:ascii="Arial" w:hAnsi="Arial" w:cs="Arial"/>
          <w:bCs/>
          <w:spacing w:val="-8"/>
          <w:sz w:val="16"/>
          <w:szCs w:val="16"/>
        </w:rPr>
        <w:t xml:space="preserve"> Design of structures for earthquake actions</w:t>
      </w:r>
      <w:r w:rsidR="00044750" w:rsidRPr="00B975B5">
        <w:rPr>
          <w:rFonts w:ascii="Arial" w:hAnsi="Arial" w:cs="Arial"/>
          <w:bCs/>
          <w:spacing w:val="-8"/>
          <w:sz w:val="16"/>
          <w:szCs w:val="16"/>
        </w:rPr>
        <w:t>.</w:t>
      </w:r>
    </w:p>
    <w:p w14:paraId="3A74F932" w14:textId="56B47A3B" w:rsidR="00CB57F7" w:rsidRPr="00B975B5" w:rsidRDefault="00016ADA" w:rsidP="00B975B5">
      <w:pPr>
        <w:spacing w:after="60" w:line="240" w:lineRule="exact"/>
        <w:ind w:left="340" w:hanging="340"/>
        <w:jc w:val="both"/>
        <w:rPr>
          <w:rFonts w:ascii="Arial" w:hAnsi="Arial" w:cs="Arial"/>
          <w:sz w:val="16"/>
          <w:szCs w:val="16"/>
        </w:rPr>
      </w:pPr>
      <w:r w:rsidRPr="00B975B5">
        <w:rPr>
          <w:rFonts w:ascii="Arial" w:hAnsi="Arial" w:cs="Arial"/>
          <w:sz w:val="16"/>
          <w:szCs w:val="16"/>
        </w:rPr>
        <w:t>7</w:t>
      </w:r>
      <w:r w:rsidR="00E2424C" w:rsidRPr="00B975B5">
        <w:rPr>
          <w:rFonts w:ascii="Arial" w:hAnsi="Arial" w:cs="Arial"/>
          <w:sz w:val="16"/>
          <w:szCs w:val="16"/>
        </w:rPr>
        <w:t xml:space="preserve">. </w:t>
      </w:r>
      <w:r w:rsidR="0006041E" w:rsidRPr="00B975B5">
        <w:rPr>
          <w:rFonts w:ascii="Arial" w:hAnsi="Arial" w:cs="Arial"/>
          <w:sz w:val="16"/>
          <w:szCs w:val="16"/>
        </w:rPr>
        <w:tab/>
      </w:r>
      <w:r w:rsidR="00E2424C" w:rsidRPr="00B975B5">
        <w:rPr>
          <w:rFonts w:ascii="Arial" w:hAnsi="Arial" w:cs="Arial"/>
          <w:sz w:val="16"/>
          <w:szCs w:val="16"/>
        </w:rPr>
        <w:t>ASCE 7 – 16</w:t>
      </w:r>
      <w:r w:rsidR="00044750" w:rsidRPr="00B975B5">
        <w:rPr>
          <w:rFonts w:ascii="Arial" w:hAnsi="Arial" w:cs="Arial"/>
          <w:sz w:val="16"/>
          <w:szCs w:val="16"/>
        </w:rPr>
        <w:t>.</w:t>
      </w:r>
      <w:r w:rsidR="00E2424C" w:rsidRPr="00B975B5">
        <w:rPr>
          <w:rFonts w:ascii="Arial" w:hAnsi="Arial" w:cs="Arial"/>
          <w:sz w:val="16"/>
          <w:szCs w:val="16"/>
        </w:rPr>
        <w:t xml:space="preserve"> </w:t>
      </w:r>
      <w:r w:rsidR="00C57F50" w:rsidRPr="00B975B5">
        <w:rPr>
          <w:rFonts w:ascii="Arial" w:hAnsi="Arial" w:cs="Arial"/>
          <w:sz w:val="16"/>
          <w:szCs w:val="16"/>
        </w:rPr>
        <w:t>Minimum Design Loads and Associated Criteria for Building and Other Structures</w:t>
      </w:r>
      <w:r w:rsidR="00044750" w:rsidRPr="00B975B5">
        <w:rPr>
          <w:rFonts w:ascii="Arial" w:hAnsi="Arial" w:cs="Arial"/>
          <w:sz w:val="16"/>
          <w:szCs w:val="16"/>
        </w:rPr>
        <w:t>.</w:t>
      </w:r>
    </w:p>
    <w:p w14:paraId="3488CA28" w14:textId="01608D7A" w:rsidR="003A2E71" w:rsidRPr="00B975B5" w:rsidRDefault="00016ADA" w:rsidP="00B975B5">
      <w:pPr>
        <w:spacing w:after="60" w:line="240" w:lineRule="exact"/>
        <w:ind w:left="340" w:hanging="340"/>
        <w:jc w:val="both"/>
        <w:rPr>
          <w:rFonts w:ascii="Arial" w:hAnsi="Arial" w:cs="Arial"/>
          <w:sz w:val="16"/>
          <w:szCs w:val="16"/>
        </w:rPr>
      </w:pPr>
      <w:r w:rsidRPr="00B975B5">
        <w:rPr>
          <w:rFonts w:ascii="Arial" w:hAnsi="Arial" w:cs="Arial"/>
          <w:sz w:val="16"/>
          <w:szCs w:val="16"/>
        </w:rPr>
        <w:t>8</w:t>
      </w:r>
      <w:r w:rsidR="003A2E71" w:rsidRPr="00B975B5">
        <w:rPr>
          <w:rFonts w:ascii="Arial" w:hAnsi="Arial" w:cs="Arial"/>
          <w:sz w:val="16"/>
          <w:szCs w:val="16"/>
        </w:rPr>
        <w:t xml:space="preserve">. </w:t>
      </w:r>
      <w:r w:rsidR="0006041E" w:rsidRPr="00B975B5">
        <w:rPr>
          <w:rFonts w:ascii="Arial" w:hAnsi="Arial" w:cs="Arial"/>
          <w:sz w:val="16"/>
          <w:szCs w:val="16"/>
        </w:rPr>
        <w:tab/>
      </w:r>
      <w:r w:rsidR="003A2E71" w:rsidRPr="00B975B5">
        <w:rPr>
          <w:rFonts w:ascii="Arial" w:hAnsi="Arial" w:cs="Arial"/>
          <w:sz w:val="16"/>
          <w:szCs w:val="16"/>
        </w:rPr>
        <w:t>GB 50068:2001</w:t>
      </w:r>
      <w:r w:rsidR="00044750" w:rsidRPr="00B975B5">
        <w:rPr>
          <w:rFonts w:ascii="Arial" w:hAnsi="Arial" w:cs="Arial"/>
          <w:sz w:val="16"/>
          <w:szCs w:val="16"/>
        </w:rPr>
        <w:t>.</w:t>
      </w:r>
      <w:r w:rsidR="003A2E71" w:rsidRPr="00B975B5">
        <w:rPr>
          <w:rFonts w:ascii="Arial" w:hAnsi="Arial" w:cs="Arial"/>
          <w:sz w:val="16"/>
          <w:szCs w:val="16"/>
        </w:rPr>
        <w:t xml:space="preserve"> </w:t>
      </w:r>
      <w:r w:rsidR="00CC72B5" w:rsidRPr="00B975B5">
        <w:rPr>
          <w:rFonts w:ascii="Arial" w:hAnsi="Arial" w:cs="Arial"/>
          <w:bCs/>
          <w:sz w:val="16"/>
          <w:szCs w:val="16"/>
        </w:rPr>
        <w:t>Unified standard reliability design of building structures (English Version)</w:t>
      </w:r>
      <w:r w:rsidR="00044750" w:rsidRPr="00B975B5">
        <w:rPr>
          <w:rFonts w:ascii="Arial" w:hAnsi="Arial" w:cs="Arial"/>
          <w:bCs/>
          <w:sz w:val="16"/>
          <w:szCs w:val="16"/>
        </w:rPr>
        <w:t>.</w:t>
      </w:r>
    </w:p>
    <w:p w14:paraId="7EC035F2" w14:textId="1F3A206A" w:rsidR="003A2E71" w:rsidRPr="00B975B5" w:rsidRDefault="00016ADA" w:rsidP="00B975B5">
      <w:pPr>
        <w:spacing w:after="60" w:line="240" w:lineRule="exact"/>
        <w:ind w:left="340" w:hanging="340"/>
        <w:jc w:val="both"/>
        <w:rPr>
          <w:rFonts w:ascii="Arial" w:hAnsi="Arial" w:cs="Arial"/>
          <w:bCs/>
          <w:sz w:val="16"/>
          <w:szCs w:val="16"/>
        </w:rPr>
      </w:pPr>
      <w:r w:rsidRPr="00B975B5">
        <w:rPr>
          <w:rFonts w:ascii="Arial" w:hAnsi="Arial" w:cs="Arial"/>
          <w:sz w:val="16"/>
          <w:szCs w:val="16"/>
        </w:rPr>
        <w:t>9</w:t>
      </w:r>
      <w:r w:rsidR="003A2E71" w:rsidRPr="00B975B5">
        <w:rPr>
          <w:rFonts w:ascii="Arial" w:hAnsi="Arial" w:cs="Arial"/>
          <w:sz w:val="16"/>
          <w:szCs w:val="16"/>
        </w:rPr>
        <w:t xml:space="preserve">. </w:t>
      </w:r>
      <w:r w:rsidR="0006041E" w:rsidRPr="00B975B5">
        <w:rPr>
          <w:rFonts w:ascii="Arial" w:hAnsi="Arial" w:cs="Arial"/>
          <w:sz w:val="16"/>
          <w:szCs w:val="16"/>
        </w:rPr>
        <w:tab/>
      </w:r>
      <w:r w:rsidR="003A2E71" w:rsidRPr="00B975B5">
        <w:rPr>
          <w:rFonts w:ascii="Arial" w:hAnsi="Arial" w:cs="Arial"/>
          <w:sz w:val="16"/>
          <w:szCs w:val="16"/>
        </w:rPr>
        <w:t>GB 50023:2009</w:t>
      </w:r>
      <w:r w:rsidR="00044750" w:rsidRPr="00B975B5">
        <w:rPr>
          <w:rFonts w:ascii="Arial" w:hAnsi="Arial" w:cs="Arial"/>
          <w:sz w:val="16"/>
          <w:szCs w:val="16"/>
        </w:rPr>
        <w:t>.</w:t>
      </w:r>
      <w:r w:rsidR="003A2E71" w:rsidRPr="00B975B5">
        <w:rPr>
          <w:rFonts w:ascii="Arial" w:hAnsi="Arial" w:cs="Arial"/>
          <w:sz w:val="16"/>
          <w:szCs w:val="16"/>
        </w:rPr>
        <w:t xml:space="preserve"> </w:t>
      </w:r>
      <w:r w:rsidR="003A2E71" w:rsidRPr="00B975B5">
        <w:rPr>
          <w:rFonts w:ascii="Arial" w:hAnsi="Arial" w:cs="Arial"/>
          <w:bCs/>
          <w:sz w:val="16"/>
          <w:szCs w:val="16"/>
        </w:rPr>
        <w:t>Standard for seismic appraisal of buildings (English Version)</w:t>
      </w:r>
      <w:r w:rsidR="00044750" w:rsidRPr="00B975B5">
        <w:rPr>
          <w:rFonts w:ascii="Arial" w:hAnsi="Arial" w:cs="Arial"/>
          <w:bCs/>
          <w:sz w:val="16"/>
          <w:szCs w:val="16"/>
        </w:rPr>
        <w:t>.</w:t>
      </w:r>
    </w:p>
    <w:p w14:paraId="2EE287D1" w14:textId="1E941AF7" w:rsidR="001A0FE6" w:rsidRPr="00B975B5" w:rsidRDefault="00016ADA" w:rsidP="00B975B5">
      <w:pPr>
        <w:shd w:val="clear" w:color="auto" w:fill="FFFFFF"/>
        <w:spacing w:after="60" w:line="240" w:lineRule="exact"/>
        <w:ind w:left="340" w:hanging="340"/>
        <w:jc w:val="both"/>
        <w:outlineLvl w:val="0"/>
        <w:rPr>
          <w:rFonts w:ascii="Arial" w:hAnsi="Arial" w:cs="Arial"/>
          <w:bCs/>
          <w:sz w:val="16"/>
          <w:szCs w:val="16"/>
        </w:rPr>
      </w:pPr>
      <w:r w:rsidRPr="00B975B5">
        <w:rPr>
          <w:rFonts w:ascii="Arial" w:hAnsi="Arial" w:cs="Arial"/>
          <w:sz w:val="16"/>
          <w:szCs w:val="16"/>
          <w:lang w:val="ru-RU"/>
        </w:rPr>
        <w:t>10</w:t>
      </w:r>
      <w:r w:rsidR="001A0FE6" w:rsidRPr="00B975B5">
        <w:rPr>
          <w:rFonts w:ascii="Arial" w:hAnsi="Arial" w:cs="Arial"/>
          <w:sz w:val="16"/>
          <w:szCs w:val="16"/>
          <w:lang w:val="ru-RU"/>
        </w:rPr>
        <w:t>.</w:t>
      </w:r>
      <w:r w:rsidR="0006041E" w:rsidRPr="00B975B5">
        <w:rPr>
          <w:rFonts w:ascii="Arial" w:hAnsi="Arial" w:cs="Arial"/>
          <w:sz w:val="16"/>
          <w:szCs w:val="16"/>
          <w:lang w:val="ru-RU"/>
        </w:rPr>
        <w:tab/>
      </w:r>
      <w:r w:rsidR="001A0FE6" w:rsidRPr="00B975B5">
        <w:rPr>
          <w:rFonts w:ascii="Arial" w:hAnsi="Arial" w:cs="Arial"/>
          <w:sz w:val="16"/>
          <w:szCs w:val="16"/>
          <w:lang w:val="ru-RU"/>
        </w:rPr>
        <w:t>ГОСТ 27751—2014</w:t>
      </w:r>
      <w:r w:rsidR="00044750" w:rsidRPr="00B975B5">
        <w:rPr>
          <w:rFonts w:ascii="Arial" w:hAnsi="Arial" w:cs="Arial"/>
          <w:sz w:val="16"/>
          <w:szCs w:val="16"/>
        </w:rPr>
        <w:t xml:space="preserve">. </w:t>
      </w:r>
      <w:r w:rsidR="001A0FE6" w:rsidRPr="00B975B5">
        <w:rPr>
          <w:rFonts w:ascii="Arial" w:hAnsi="Arial" w:cs="Arial"/>
          <w:sz w:val="16"/>
          <w:szCs w:val="16"/>
          <w:lang w:val="ru-RU"/>
        </w:rPr>
        <w:t xml:space="preserve">Надежность строительных конструкций и оснований. </w:t>
      </w:r>
      <w:r w:rsidR="001A0FE6" w:rsidRPr="00B975B5">
        <w:rPr>
          <w:rFonts w:ascii="Arial" w:hAnsi="Arial" w:cs="Arial"/>
          <w:bCs/>
          <w:sz w:val="16"/>
          <w:szCs w:val="16"/>
        </w:rPr>
        <w:t xml:space="preserve">Основные положения. </w:t>
      </w:r>
    </w:p>
    <w:p w14:paraId="43811CFD" w14:textId="110B80CB" w:rsidR="00BC413B" w:rsidRPr="00B975B5" w:rsidRDefault="00263537" w:rsidP="00B975B5">
      <w:pPr>
        <w:shd w:val="clear" w:color="auto" w:fill="FFFFFF"/>
        <w:spacing w:after="60" w:line="240" w:lineRule="exact"/>
        <w:ind w:left="340" w:hanging="340"/>
        <w:jc w:val="both"/>
        <w:outlineLvl w:val="0"/>
        <w:rPr>
          <w:rFonts w:ascii="Arial" w:eastAsia="Times New Roman" w:hAnsi="Arial" w:cs="Arial"/>
          <w:bCs/>
          <w:sz w:val="16"/>
          <w:szCs w:val="16"/>
        </w:rPr>
      </w:pPr>
      <w:r w:rsidRPr="00B975B5">
        <w:rPr>
          <w:rFonts w:ascii="Arial" w:hAnsi="Arial" w:cs="Arial"/>
          <w:bCs/>
          <w:sz w:val="16"/>
          <w:szCs w:val="16"/>
        </w:rPr>
        <w:t>1</w:t>
      </w:r>
      <w:r w:rsidR="00016ADA" w:rsidRPr="00B975B5">
        <w:rPr>
          <w:rFonts w:ascii="Arial" w:hAnsi="Arial" w:cs="Arial"/>
          <w:bCs/>
          <w:sz w:val="16"/>
          <w:szCs w:val="16"/>
        </w:rPr>
        <w:t>1</w:t>
      </w:r>
      <w:r w:rsidR="00642AD1" w:rsidRPr="00B975B5">
        <w:rPr>
          <w:rFonts w:ascii="Arial" w:hAnsi="Arial" w:cs="Arial"/>
          <w:bCs/>
          <w:sz w:val="16"/>
          <w:szCs w:val="16"/>
        </w:rPr>
        <w:t xml:space="preserve">. </w:t>
      </w:r>
      <w:r w:rsidR="0006041E" w:rsidRPr="00B975B5">
        <w:rPr>
          <w:rFonts w:ascii="Arial" w:hAnsi="Arial" w:cs="Arial"/>
          <w:bCs/>
          <w:sz w:val="16"/>
          <w:szCs w:val="16"/>
        </w:rPr>
        <w:tab/>
      </w:r>
      <w:r w:rsidR="00E7585D" w:rsidRPr="00B975B5">
        <w:rPr>
          <w:rFonts w:ascii="Arial" w:eastAsia="Times New Roman" w:hAnsi="Arial" w:cs="Arial"/>
          <w:bCs/>
          <w:caps/>
          <w:kern w:val="36"/>
          <w:sz w:val="16"/>
          <w:szCs w:val="16"/>
        </w:rPr>
        <w:t>ISO 15686-5:2017</w:t>
      </w:r>
      <w:r w:rsidR="00044750" w:rsidRPr="00B975B5">
        <w:rPr>
          <w:rFonts w:ascii="Arial" w:eastAsia="Times New Roman" w:hAnsi="Arial" w:cs="Arial"/>
          <w:bCs/>
          <w:caps/>
          <w:kern w:val="36"/>
          <w:sz w:val="16"/>
          <w:szCs w:val="16"/>
        </w:rPr>
        <w:t>.</w:t>
      </w:r>
      <w:r w:rsidR="00E7585D" w:rsidRPr="00B975B5">
        <w:rPr>
          <w:rFonts w:ascii="Arial" w:eastAsia="Times New Roman" w:hAnsi="Arial" w:cs="Arial"/>
          <w:bCs/>
          <w:caps/>
          <w:kern w:val="36"/>
          <w:sz w:val="16"/>
          <w:szCs w:val="16"/>
        </w:rPr>
        <w:t xml:space="preserve"> </w:t>
      </w:r>
      <w:r w:rsidR="00E7585D" w:rsidRPr="00B975B5">
        <w:rPr>
          <w:rFonts w:ascii="Arial" w:eastAsia="Times New Roman" w:hAnsi="Arial" w:cs="Arial"/>
          <w:bCs/>
          <w:sz w:val="16"/>
          <w:szCs w:val="16"/>
        </w:rPr>
        <w:t xml:space="preserve">Buildings and constructed assets </w:t>
      </w:r>
      <w:r w:rsidR="00044750" w:rsidRPr="00B975B5">
        <w:rPr>
          <w:rFonts w:ascii="Arial" w:eastAsia="Times New Roman" w:hAnsi="Arial" w:cs="Arial"/>
          <w:bCs/>
          <w:sz w:val="16"/>
          <w:szCs w:val="16"/>
        </w:rPr>
        <w:t>- Service life planning -</w:t>
      </w:r>
      <w:r w:rsidR="00E7585D" w:rsidRPr="00B975B5">
        <w:rPr>
          <w:rFonts w:ascii="Arial" w:eastAsia="Times New Roman" w:hAnsi="Arial" w:cs="Arial"/>
          <w:bCs/>
          <w:sz w:val="16"/>
          <w:szCs w:val="16"/>
        </w:rPr>
        <w:t xml:space="preserve"> Part 5: Life-cycle costing</w:t>
      </w:r>
      <w:r w:rsidR="00044750" w:rsidRPr="00B975B5">
        <w:rPr>
          <w:rFonts w:ascii="Arial" w:eastAsia="Times New Roman" w:hAnsi="Arial" w:cs="Arial"/>
          <w:bCs/>
          <w:sz w:val="16"/>
          <w:szCs w:val="16"/>
        </w:rPr>
        <w:t>.</w:t>
      </w:r>
    </w:p>
    <w:p w14:paraId="4B41FB5D" w14:textId="0158B94D" w:rsidR="002804B4" w:rsidRPr="00B975B5" w:rsidRDefault="002804B4" w:rsidP="00B975B5">
      <w:pPr>
        <w:shd w:val="clear" w:color="auto" w:fill="FFFFFF"/>
        <w:spacing w:after="60" w:line="240" w:lineRule="exact"/>
        <w:ind w:left="340" w:hanging="340"/>
        <w:jc w:val="both"/>
        <w:outlineLvl w:val="0"/>
        <w:rPr>
          <w:rFonts w:ascii="Arial" w:eastAsia="Times New Roman" w:hAnsi="Arial" w:cs="Arial"/>
          <w:bCs/>
          <w:kern w:val="36"/>
          <w:sz w:val="16"/>
          <w:szCs w:val="16"/>
        </w:rPr>
      </w:pPr>
      <w:r w:rsidRPr="00B975B5">
        <w:rPr>
          <w:rFonts w:ascii="Arial" w:eastAsia="Times New Roman" w:hAnsi="Arial" w:cs="Arial"/>
          <w:bCs/>
          <w:sz w:val="16"/>
          <w:szCs w:val="16"/>
          <w:lang w:val="ru-RU"/>
        </w:rPr>
        <w:t>1</w:t>
      </w:r>
      <w:r w:rsidR="00016ADA" w:rsidRPr="00B975B5">
        <w:rPr>
          <w:rFonts w:ascii="Arial" w:eastAsia="Times New Roman" w:hAnsi="Arial" w:cs="Arial"/>
          <w:bCs/>
          <w:sz w:val="16"/>
          <w:szCs w:val="16"/>
          <w:lang w:val="ru-RU"/>
        </w:rPr>
        <w:t>2</w:t>
      </w:r>
      <w:r w:rsidRPr="00B975B5">
        <w:rPr>
          <w:rFonts w:ascii="Arial" w:eastAsia="Times New Roman" w:hAnsi="Arial" w:cs="Arial"/>
          <w:bCs/>
          <w:sz w:val="16"/>
          <w:szCs w:val="16"/>
          <w:lang w:val="ru-RU"/>
        </w:rPr>
        <w:t>.</w:t>
      </w:r>
      <w:r w:rsidR="0006041E" w:rsidRPr="00B975B5">
        <w:rPr>
          <w:rFonts w:ascii="Arial" w:eastAsia="Times New Roman" w:hAnsi="Arial" w:cs="Arial"/>
          <w:bCs/>
          <w:sz w:val="16"/>
          <w:szCs w:val="16"/>
          <w:lang w:val="ru-RU"/>
        </w:rPr>
        <w:tab/>
      </w:r>
      <w:r w:rsidRPr="00B975B5">
        <w:rPr>
          <w:rFonts w:ascii="Arial" w:eastAsia="Times New Roman" w:hAnsi="Arial" w:cs="Arial"/>
          <w:bCs/>
          <w:kern w:val="36"/>
          <w:sz w:val="16"/>
          <w:szCs w:val="16"/>
          <w:lang w:val="ru-RU"/>
        </w:rPr>
        <w:t xml:space="preserve">Градостроительный кодекс Российской Федерации от 29.12.2004 </w:t>
      </w:r>
      <w:r w:rsidRPr="00B975B5">
        <w:rPr>
          <w:rFonts w:ascii="Arial" w:eastAsia="Times New Roman" w:hAnsi="Arial" w:cs="Arial"/>
          <w:bCs/>
          <w:kern w:val="36"/>
          <w:sz w:val="16"/>
          <w:szCs w:val="16"/>
        </w:rPr>
        <w:t>N</w:t>
      </w:r>
      <w:r w:rsidRPr="00B975B5">
        <w:rPr>
          <w:rFonts w:ascii="Arial" w:eastAsia="Times New Roman" w:hAnsi="Arial" w:cs="Arial"/>
          <w:bCs/>
          <w:kern w:val="36"/>
          <w:sz w:val="16"/>
          <w:szCs w:val="16"/>
          <w:lang w:val="ru-RU"/>
        </w:rPr>
        <w:t xml:space="preserve"> 190-ФЗ (ред. от 31.07.2020) (с изм. и доп., вступ. в силу с 28.08.2020)</w:t>
      </w:r>
      <w:r w:rsidR="00044750" w:rsidRPr="00B975B5">
        <w:rPr>
          <w:rFonts w:ascii="Arial" w:eastAsia="Times New Roman" w:hAnsi="Arial" w:cs="Arial"/>
          <w:bCs/>
          <w:kern w:val="36"/>
          <w:sz w:val="16"/>
          <w:szCs w:val="16"/>
        </w:rPr>
        <w:t>.</w:t>
      </w:r>
    </w:p>
    <w:p w14:paraId="3D54F660" w14:textId="34B544E5" w:rsidR="007067D4" w:rsidRPr="00B975B5" w:rsidRDefault="002804B4" w:rsidP="00B975B5">
      <w:pPr>
        <w:spacing w:after="60" w:line="240" w:lineRule="exact"/>
        <w:ind w:left="340" w:hanging="340"/>
        <w:jc w:val="both"/>
        <w:outlineLvl w:val="0"/>
        <w:rPr>
          <w:rFonts w:ascii="Arial" w:eastAsia="Times New Roman" w:hAnsi="Arial" w:cs="Arial"/>
          <w:sz w:val="16"/>
          <w:szCs w:val="16"/>
          <w:lang w:val="ru-RU"/>
        </w:rPr>
      </w:pPr>
      <w:r w:rsidRPr="00B975B5">
        <w:rPr>
          <w:rFonts w:ascii="Arial" w:eastAsia="Times New Roman" w:hAnsi="Arial" w:cs="Arial"/>
          <w:bCs/>
          <w:sz w:val="16"/>
          <w:szCs w:val="16"/>
          <w:lang w:val="ru-RU"/>
        </w:rPr>
        <w:t>1</w:t>
      </w:r>
      <w:r w:rsidR="00016ADA" w:rsidRPr="00B975B5">
        <w:rPr>
          <w:rFonts w:ascii="Arial" w:eastAsia="Times New Roman" w:hAnsi="Arial" w:cs="Arial"/>
          <w:bCs/>
          <w:sz w:val="16"/>
          <w:szCs w:val="16"/>
          <w:lang w:val="ru-RU"/>
        </w:rPr>
        <w:t>3</w:t>
      </w:r>
      <w:r w:rsidRPr="00B975B5">
        <w:rPr>
          <w:rFonts w:ascii="Arial" w:eastAsia="Times New Roman" w:hAnsi="Arial" w:cs="Arial"/>
          <w:bCs/>
          <w:sz w:val="16"/>
          <w:szCs w:val="16"/>
          <w:lang w:val="ru-RU"/>
        </w:rPr>
        <w:t>.</w:t>
      </w:r>
      <w:r w:rsidR="0006041E" w:rsidRPr="00B975B5">
        <w:rPr>
          <w:rFonts w:ascii="Arial" w:eastAsia="Times New Roman" w:hAnsi="Arial" w:cs="Arial"/>
          <w:bCs/>
          <w:sz w:val="16"/>
          <w:szCs w:val="16"/>
          <w:lang w:val="ru-RU"/>
        </w:rPr>
        <w:tab/>
      </w:r>
      <w:r w:rsidR="007067D4" w:rsidRPr="00B975B5">
        <w:rPr>
          <w:rFonts w:ascii="Arial" w:eastAsia="Times New Roman" w:hAnsi="Arial" w:cs="Arial"/>
          <w:kern w:val="36"/>
          <w:sz w:val="16"/>
          <w:szCs w:val="16"/>
          <w:lang w:val="ru-RU"/>
        </w:rPr>
        <w:t xml:space="preserve">Правил определения общего порядка отнесения зданий и сооружений к технически и (или) технологически сложным объектам. </w:t>
      </w:r>
      <w:r w:rsidR="007067D4" w:rsidRPr="00B975B5">
        <w:rPr>
          <w:rFonts w:ascii="Arial" w:eastAsia="Times New Roman" w:hAnsi="Arial" w:cs="Arial"/>
          <w:i/>
          <w:sz w:val="16"/>
          <w:szCs w:val="16"/>
          <w:lang w:val="ru-RU"/>
        </w:rPr>
        <w:t>Приказ Министра национальной экономики Республики Казахстан от 28 февраля 2015 года № 165.</w:t>
      </w:r>
      <w:r w:rsidR="007067D4" w:rsidRPr="00B975B5">
        <w:rPr>
          <w:rFonts w:ascii="Arial" w:eastAsia="Times New Roman" w:hAnsi="Arial" w:cs="Arial"/>
          <w:sz w:val="16"/>
          <w:szCs w:val="16"/>
          <w:lang w:val="ru-RU"/>
        </w:rPr>
        <w:t xml:space="preserve"> </w:t>
      </w:r>
    </w:p>
    <w:p w14:paraId="3CBA77C5" w14:textId="41BACBDB" w:rsidR="0006041E" w:rsidRPr="00B975B5" w:rsidRDefault="00016ADA" w:rsidP="00B975B5">
      <w:pPr>
        <w:spacing w:after="60" w:line="240" w:lineRule="exact"/>
        <w:ind w:left="340" w:hanging="340"/>
        <w:jc w:val="both"/>
        <w:outlineLvl w:val="0"/>
        <w:rPr>
          <w:rFonts w:ascii="Arial" w:eastAsia="Times New Roman" w:hAnsi="Arial" w:cs="Arial"/>
          <w:i/>
          <w:sz w:val="16"/>
          <w:szCs w:val="16"/>
        </w:rPr>
      </w:pPr>
      <w:r w:rsidRPr="00B975B5">
        <w:rPr>
          <w:rFonts w:ascii="Arial" w:eastAsia="Times New Roman" w:hAnsi="Arial" w:cs="Arial"/>
          <w:sz w:val="16"/>
          <w:szCs w:val="16"/>
          <w:lang w:val="ru-RU"/>
        </w:rPr>
        <w:t>14.</w:t>
      </w:r>
      <w:r w:rsidR="0006041E" w:rsidRPr="00B975B5">
        <w:rPr>
          <w:rFonts w:ascii="Arial" w:eastAsia="Times New Roman" w:hAnsi="Arial" w:cs="Arial"/>
          <w:sz w:val="16"/>
          <w:szCs w:val="16"/>
          <w:lang w:val="ru-RU"/>
        </w:rPr>
        <w:tab/>
      </w:r>
      <w:r w:rsidRPr="00B975B5">
        <w:rPr>
          <w:rFonts w:ascii="Arial" w:eastAsia="Times New Roman" w:hAnsi="Arial" w:cs="Arial"/>
          <w:sz w:val="16"/>
          <w:szCs w:val="16"/>
        </w:rPr>
        <w:t>Cao</w:t>
      </w:r>
      <w:r w:rsidRPr="00B975B5">
        <w:rPr>
          <w:rFonts w:ascii="Arial" w:eastAsia="Times New Roman" w:hAnsi="Arial" w:cs="Arial"/>
          <w:sz w:val="16"/>
          <w:szCs w:val="16"/>
          <w:lang w:val="ru-RU"/>
        </w:rPr>
        <w:t xml:space="preserve"> </w:t>
      </w:r>
      <w:r w:rsidRPr="00B975B5">
        <w:rPr>
          <w:rFonts w:ascii="Arial" w:eastAsia="Times New Roman" w:hAnsi="Arial" w:cs="Arial"/>
          <w:sz w:val="16"/>
          <w:szCs w:val="16"/>
        </w:rPr>
        <w:t>Duy</w:t>
      </w:r>
      <w:r w:rsidRPr="00B975B5">
        <w:rPr>
          <w:rFonts w:ascii="Arial" w:eastAsia="Times New Roman" w:hAnsi="Arial" w:cs="Arial"/>
          <w:sz w:val="16"/>
          <w:szCs w:val="16"/>
          <w:lang w:val="ru-RU"/>
        </w:rPr>
        <w:t xml:space="preserve"> </w:t>
      </w:r>
      <w:r w:rsidRPr="00B975B5">
        <w:rPr>
          <w:rFonts w:ascii="Arial" w:eastAsia="Times New Roman" w:hAnsi="Arial" w:cs="Arial"/>
          <w:sz w:val="16"/>
          <w:szCs w:val="16"/>
        </w:rPr>
        <w:t>Kh</w:t>
      </w:r>
      <w:r w:rsidRPr="00B975B5">
        <w:rPr>
          <w:rFonts w:ascii="Arial" w:eastAsia="Times New Roman" w:hAnsi="Arial" w:cs="Arial"/>
          <w:sz w:val="16"/>
          <w:szCs w:val="16"/>
          <w:lang w:val="ru-RU"/>
        </w:rPr>
        <w:t>ô</w:t>
      </w:r>
      <w:r w:rsidRPr="00B975B5">
        <w:rPr>
          <w:rFonts w:ascii="Arial" w:eastAsia="Times New Roman" w:hAnsi="Arial" w:cs="Arial"/>
          <w:sz w:val="16"/>
          <w:szCs w:val="16"/>
        </w:rPr>
        <w:t>i</w:t>
      </w:r>
      <w:r w:rsidRPr="00B975B5">
        <w:rPr>
          <w:rFonts w:ascii="Arial" w:eastAsia="Times New Roman" w:hAnsi="Arial" w:cs="Arial"/>
          <w:sz w:val="16"/>
          <w:szCs w:val="16"/>
          <w:lang w:val="ru-RU"/>
        </w:rPr>
        <w:t xml:space="preserve">. </w:t>
      </w:r>
      <w:r w:rsidRPr="00B975B5">
        <w:rPr>
          <w:rFonts w:ascii="Arial" w:eastAsia="Times New Roman" w:hAnsi="Arial" w:cs="Arial"/>
          <w:sz w:val="16"/>
          <w:szCs w:val="16"/>
        </w:rPr>
        <w:t>Hệ</w:t>
      </w:r>
      <w:r w:rsidRPr="00B975B5">
        <w:rPr>
          <w:rFonts w:ascii="Arial" w:eastAsia="Times New Roman" w:hAnsi="Arial" w:cs="Arial"/>
          <w:sz w:val="16"/>
          <w:szCs w:val="16"/>
          <w:lang w:val="ru-RU"/>
        </w:rPr>
        <w:t xml:space="preserve"> </w:t>
      </w:r>
      <w:r w:rsidRPr="00B975B5">
        <w:rPr>
          <w:rFonts w:ascii="Arial" w:eastAsia="Times New Roman" w:hAnsi="Arial" w:cs="Arial"/>
          <w:sz w:val="16"/>
          <w:szCs w:val="16"/>
        </w:rPr>
        <w:t>số</w:t>
      </w:r>
      <w:r w:rsidRPr="00B975B5">
        <w:rPr>
          <w:rFonts w:ascii="Arial" w:eastAsia="Times New Roman" w:hAnsi="Arial" w:cs="Arial"/>
          <w:sz w:val="16"/>
          <w:szCs w:val="16"/>
          <w:lang w:val="ru-RU"/>
        </w:rPr>
        <w:t xml:space="preserve"> </w:t>
      </w:r>
      <w:r w:rsidRPr="00B975B5">
        <w:rPr>
          <w:rFonts w:ascii="Arial" w:eastAsia="Times New Roman" w:hAnsi="Arial" w:cs="Arial"/>
          <w:sz w:val="16"/>
          <w:szCs w:val="16"/>
        </w:rPr>
        <w:t>tầm</w:t>
      </w:r>
      <w:r w:rsidRPr="00B975B5">
        <w:rPr>
          <w:rFonts w:ascii="Arial" w:eastAsia="Times New Roman" w:hAnsi="Arial" w:cs="Arial"/>
          <w:sz w:val="16"/>
          <w:szCs w:val="16"/>
          <w:lang w:val="ru-RU"/>
        </w:rPr>
        <w:t xml:space="preserve"> </w:t>
      </w:r>
      <w:r w:rsidRPr="00B975B5">
        <w:rPr>
          <w:rFonts w:ascii="Arial" w:eastAsia="Times New Roman" w:hAnsi="Arial" w:cs="Arial"/>
          <w:sz w:val="16"/>
          <w:szCs w:val="16"/>
        </w:rPr>
        <w:t>quan</w:t>
      </w:r>
      <w:r w:rsidRPr="00B975B5">
        <w:rPr>
          <w:rFonts w:ascii="Arial" w:eastAsia="Times New Roman" w:hAnsi="Arial" w:cs="Arial"/>
          <w:sz w:val="16"/>
          <w:szCs w:val="16"/>
          <w:lang w:val="ru-RU"/>
        </w:rPr>
        <w:t xml:space="preserve"> </w:t>
      </w:r>
      <w:r w:rsidRPr="00B975B5">
        <w:rPr>
          <w:rFonts w:ascii="Arial" w:eastAsia="Times New Roman" w:hAnsi="Arial" w:cs="Arial"/>
          <w:sz w:val="16"/>
          <w:szCs w:val="16"/>
        </w:rPr>
        <w:t>trọng</w:t>
      </w:r>
      <w:r w:rsidRPr="00B975B5">
        <w:rPr>
          <w:rFonts w:ascii="Arial" w:eastAsia="Times New Roman" w:hAnsi="Arial" w:cs="Arial"/>
          <w:sz w:val="16"/>
          <w:szCs w:val="16"/>
          <w:lang w:val="ru-RU"/>
        </w:rPr>
        <w:t xml:space="preserve"> </w:t>
      </w:r>
      <w:r w:rsidRPr="00B975B5">
        <w:rPr>
          <w:rFonts w:ascii="Arial" w:eastAsia="Times New Roman" w:hAnsi="Arial" w:cs="Arial"/>
          <w:sz w:val="16"/>
          <w:szCs w:val="16"/>
        </w:rPr>
        <w:t>trong</w:t>
      </w:r>
      <w:r w:rsidRPr="00B975B5">
        <w:rPr>
          <w:rFonts w:ascii="Arial" w:eastAsia="Times New Roman" w:hAnsi="Arial" w:cs="Arial"/>
          <w:sz w:val="16"/>
          <w:szCs w:val="16"/>
          <w:lang w:val="ru-RU"/>
        </w:rPr>
        <w:t xml:space="preserve"> </w:t>
      </w:r>
      <w:r w:rsidRPr="00B975B5">
        <w:rPr>
          <w:rFonts w:ascii="Arial" w:eastAsia="Times New Roman" w:hAnsi="Arial" w:cs="Arial"/>
          <w:sz w:val="16"/>
          <w:szCs w:val="16"/>
        </w:rPr>
        <w:t>c</w:t>
      </w:r>
      <w:r w:rsidRPr="00B975B5">
        <w:rPr>
          <w:rFonts w:ascii="Arial" w:eastAsia="Times New Roman" w:hAnsi="Arial" w:cs="Arial"/>
          <w:sz w:val="16"/>
          <w:szCs w:val="16"/>
          <w:lang w:val="ru-RU"/>
        </w:rPr>
        <w:t>á</w:t>
      </w:r>
      <w:r w:rsidRPr="00B975B5">
        <w:rPr>
          <w:rFonts w:ascii="Arial" w:eastAsia="Times New Roman" w:hAnsi="Arial" w:cs="Arial"/>
          <w:sz w:val="16"/>
          <w:szCs w:val="16"/>
        </w:rPr>
        <w:t>c</w:t>
      </w:r>
      <w:r w:rsidRPr="00B975B5">
        <w:rPr>
          <w:rFonts w:ascii="Arial" w:eastAsia="Times New Roman" w:hAnsi="Arial" w:cs="Arial"/>
          <w:sz w:val="16"/>
          <w:szCs w:val="16"/>
          <w:lang w:val="ru-RU"/>
        </w:rPr>
        <w:t xml:space="preserve"> </w:t>
      </w:r>
      <w:r w:rsidRPr="00B975B5">
        <w:rPr>
          <w:rFonts w:ascii="Arial" w:eastAsia="Times New Roman" w:hAnsi="Arial" w:cs="Arial"/>
          <w:sz w:val="16"/>
          <w:szCs w:val="16"/>
        </w:rPr>
        <w:t>ti</w:t>
      </w:r>
      <w:r w:rsidRPr="00B975B5">
        <w:rPr>
          <w:rFonts w:ascii="Arial" w:eastAsia="Times New Roman" w:hAnsi="Arial" w:cs="Arial"/>
          <w:sz w:val="16"/>
          <w:szCs w:val="16"/>
          <w:lang w:val="ru-RU"/>
        </w:rPr>
        <w:t>ê</w:t>
      </w:r>
      <w:r w:rsidRPr="00B975B5">
        <w:rPr>
          <w:rFonts w:ascii="Arial" w:eastAsia="Times New Roman" w:hAnsi="Arial" w:cs="Arial"/>
          <w:sz w:val="16"/>
          <w:szCs w:val="16"/>
        </w:rPr>
        <w:t>u</w:t>
      </w:r>
      <w:r w:rsidRPr="00B975B5">
        <w:rPr>
          <w:rFonts w:ascii="Arial" w:eastAsia="Times New Roman" w:hAnsi="Arial" w:cs="Arial"/>
          <w:sz w:val="16"/>
          <w:szCs w:val="16"/>
          <w:lang w:val="ru-RU"/>
        </w:rPr>
        <w:t xml:space="preserve"> </w:t>
      </w:r>
      <w:r w:rsidRPr="00B975B5">
        <w:rPr>
          <w:rFonts w:ascii="Arial" w:eastAsia="Times New Roman" w:hAnsi="Arial" w:cs="Arial"/>
          <w:sz w:val="16"/>
          <w:szCs w:val="16"/>
        </w:rPr>
        <w:t>chuẩn</w:t>
      </w:r>
      <w:r w:rsidRPr="00B975B5">
        <w:rPr>
          <w:rFonts w:ascii="Arial" w:eastAsia="Times New Roman" w:hAnsi="Arial" w:cs="Arial"/>
          <w:sz w:val="16"/>
          <w:szCs w:val="16"/>
          <w:lang w:val="ru-RU"/>
        </w:rPr>
        <w:t xml:space="preserve"> </w:t>
      </w:r>
      <w:r w:rsidRPr="00B975B5">
        <w:rPr>
          <w:rFonts w:ascii="Arial" w:eastAsia="Times New Roman" w:hAnsi="Arial" w:cs="Arial"/>
          <w:sz w:val="16"/>
          <w:szCs w:val="16"/>
        </w:rPr>
        <w:t>thiết</w:t>
      </w:r>
      <w:r w:rsidRPr="00B975B5">
        <w:rPr>
          <w:rFonts w:ascii="Arial" w:eastAsia="Times New Roman" w:hAnsi="Arial" w:cs="Arial"/>
          <w:sz w:val="16"/>
          <w:szCs w:val="16"/>
          <w:lang w:val="ru-RU"/>
        </w:rPr>
        <w:t xml:space="preserve"> </w:t>
      </w:r>
      <w:r w:rsidRPr="00B975B5">
        <w:rPr>
          <w:rFonts w:ascii="Arial" w:eastAsia="Times New Roman" w:hAnsi="Arial" w:cs="Arial"/>
          <w:sz w:val="16"/>
          <w:szCs w:val="16"/>
        </w:rPr>
        <w:t>kế</w:t>
      </w:r>
      <w:r w:rsidRPr="00B975B5">
        <w:rPr>
          <w:rFonts w:ascii="Arial" w:eastAsia="Times New Roman" w:hAnsi="Arial" w:cs="Arial"/>
          <w:sz w:val="16"/>
          <w:szCs w:val="16"/>
          <w:lang w:val="ru-RU"/>
        </w:rPr>
        <w:t xml:space="preserve"> </w:t>
      </w:r>
      <w:r w:rsidRPr="00B975B5">
        <w:rPr>
          <w:rFonts w:ascii="Arial" w:eastAsia="Times New Roman" w:hAnsi="Arial" w:cs="Arial"/>
          <w:sz w:val="16"/>
          <w:szCs w:val="16"/>
        </w:rPr>
        <w:t>kết</w:t>
      </w:r>
      <w:r w:rsidRPr="00B975B5">
        <w:rPr>
          <w:rFonts w:ascii="Arial" w:eastAsia="Times New Roman" w:hAnsi="Arial" w:cs="Arial"/>
          <w:sz w:val="16"/>
          <w:szCs w:val="16"/>
          <w:lang w:val="ru-RU"/>
        </w:rPr>
        <w:t xml:space="preserve"> </w:t>
      </w:r>
      <w:r w:rsidRPr="00B975B5">
        <w:rPr>
          <w:rFonts w:ascii="Arial" w:eastAsia="Times New Roman" w:hAnsi="Arial" w:cs="Arial"/>
          <w:sz w:val="16"/>
          <w:szCs w:val="16"/>
        </w:rPr>
        <w:t>cấu</w:t>
      </w:r>
      <w:r w:rsidRPr="00B975B5">
        <w:rPr>
          <w:rFonts w:ascii="Arial" w:eastAsia="Times New Roman" w:hAnsi="Arial" w:cs="Arial"/>
          <w:sz w:val="16"/>
          <w:szCs w:val="16"/>
          <w:lang w:val="ru-RU"/>
        </w:rPr>
        <w:t xml:space="preserve"> </w:t>
      </w:r>
      <w:r w:rsidRPr="00B975B5">
        <w:rPr>
          <w:rFonts w:ascii="Arial" w:eastAsia="Times New Roman" w:hAnsi="Arial" w:cs="Arial"/>
          <w:sz w:val="16"/>
          <w:szCs w:val="16"/>
        </w:rPr>
        <w:t>của</w:t>
      </w:r>
      <w:r w:rsidRPr="00B975B5">
        <w:rPr>
          <w:rFonts w:ascii="Arial" w:eastAsia="Times New Roman" w:hAnsi="Arial" w:cs="Arial"/>
          <w:sz w:val="16"/>
          <w:szCs w:val="16"/>
          <w:lang w:val="ru-RU"/>
        </w:rPr>
        <w:t xml:space="preserve"> </w:t>
      </w:r>
      <w:r w:rsidRPr="00B975B5">
        <w:rPr>
          <w:rFonts w:ascii="Arial" w:eastAsia="Times New Roman" w:hAnsi="Arial" w:cs="Arial"/>
          <w:sz w:val="16"/>
          <w:szCs w:val="16"/>
        </w:rPr>
        <w:t>Việt</w:t>
      </w:r>
      <w:r w:rsidRPr="00B975B5">
        <w:rPr>
          <w:rFonts w:ascii="Arial" w:eastAsia="Times New Roman" w:hAnsi="Arial" w:cs="Arial"/>
          <w:sz w:val="16"/>
          <w:szCs w:val="16"/>
          <w:lang w:val="ru-RU"/>
        </w:rPr>
        <w:t xml:space="preserve"> </w:t>
      </w:r>
      <w:r w:rsidRPr="00B975B5">
        <w:rPr>
          <w:rFonts w:ascii="Arial" w:eastAsia="Times New Roman" w:hAnsi="Arial" w:cs="Arial"/>
          <w:sz w:val="16"/>
          <w:szCs w:val="16"/>
        </w:rPr>
        <w:t>Nam</w:t>
      </w:r>
      <w:r w:rsidRPr="00B975B5">
        <w:rPr>
          <w:rFonts w:ascii="Arial" w:eastAsia="Times New Roman" w:hAnsi="Arial" w:cs="Arial"/>
          <w:sz w:val="16"/>
          <w:szCs w:val="16"/>
          <w:lang w:val="ru-RU"/>
        </w:rPr>
        <w:t xml:space="preserve"> </w:t>
      </w:r>
      <w:r w:rsidRPr="00B975B5">
        <w:rPr>
          <w:rFonts w:ascii="Arial" w:eastAsia="Times New Roman" w:hAnsi="Arial" w:cs="Arial"/>
          <w:sz w:val="16"/>
          <w:szCs w:val="16"/>
        </w:rPr>
        <w:t>v</w:t>
      </w:r>
      <w:r w:rsidRPr="00B975B5">
        <w:rPr>
          <w:rFonts w:ascii="Arial" w:eastAsia="Times New Roman" w:hAnsi="Arial" w:cs="Arial"/>
          <w:sz w:val="16"/>
          <w:szCs w:val="16"/>
          <w:lang w:val="ru-RU"/>
        </w:rPr>
        <w:t xml:space="preserve">à </w:t>
      </w:r>
      <w:r w:rsidRPr="00B975B5">
        <w:rPr>
          <w:rFonts w:ascii="Arial" w:eastAsia="Times New Roman" w:hAnsi="Arial" w:cs="Arial"/>
          <w:sz w:val="16"/>
          <w:szCs w:val="16"/>
        </w:rPr>
        <w:t>n</w:t>
      </w:r>
      <w:r w:rsidRPr="00B975B5">
        <w:rPr>
          <w:rFonts w:ascii="Arial" w:eastAsia="Times New Roman" w:hAnsi="Arial" w:cs="Arial"/>
          <w:sz w:val="16"/>
          <w:szCs w:val="16"/>
          <w:lang w:val="ru-RU"/>
        </w:rPr>
        <w:t>ư</w:t>
      </w:r>
      <w:r w:rsidRPr="00B975B5">
        <w:rPr>
          <w:rFonts w:ascii="Arial" w:eastAsia="Times New Roman" w:hAnsi="Arial" w:cs="Arial"/>
          <w:sz w:val="16"/>
          <w:szCs w:val="16"/>
        </w:rPr>
        <w:t>ớc</w:t>
      </w:r>
      <w:r w:rsidRPr="00B975B5">
        <w:rPr>
          <w:rFonts w:ascii="Arial" w:eastAsia="Times New Roman" w:hAnsi="Arial" w:cs="Arial"/>
          <w:sz w:val="16"/>
          <w:szCs w:val="16"/>
          <w:lang w:val="ru-RU"/>
        </w:rPr>
        <w:t xml:space="preserve"> </w:t>
      </w:r>
      <w:r w:rsidRPr="00B975B5">
        <w:rPr>
          <w:rFonts w:ascii="Arial" w:eastAsia="Times New Roman" w:hAnsi="Arial" w:cs="Arial"/>
          <w:sz w:val="16"/>
          <w:szCs w:val="16"/>
        </w:rPr>
        <w:t>ngo</w:t>
      </w:r>
      <w:r w:rsidRPr="00B975B5">
        <w:rPr>
          <w:rFonts w:ascii="Arial" w:eastAsia="Times New Roman" w:hAnsi="Arial" w:cs="Arial"/>
          <w:sz w:val="16"/>
          <w:szCs w:val="16"/>
          <w:lang w:val="ru-RU"/>
        </w:rPr>
        <w:t>à</w:t>
      </w:r>
      <w:r w:rsidRPr="00B975B5">
        <w:rPr>
          <w:rFonts w:ascii="Arial" w:eastAsia="Times New Roman" w:hAnsi="Arial" w:cs="Arial"/>
          <w:sz w:val="16"/>
          <w:szCs w:val="16"/>
        </w:rPr>
        <w:t>i</w:t>
      </w:r>
      <w:r w:rsidRPr="00B975B5">
        <w:rPr>
          <w:rFonts w:ascii="Arial" w:eastAsia="Times New Roman" w:hAnsi="Arial" w:cs="Arial"/>
          <w:sz w:val="16"/>
          <w:szCs w:val="16"/>
          <w:lang w:val="ru-RU"/>
        </w:rPr>
        <w:t xml:space="preserve">. </w:t>
      </w:r>
      <w:r w:rsidR="00044750" w:rsidRPr="00B975B5">
        <w:rPr>
          <w:rFonts w:ascii="Arial" w:eastAsia="Times New Roman" w:hAnsi="Arial" w:cs="Arial"/>
          <w:i/>
          <w:sz w:val="16"/>
          <w:szCs w:val="16"/>
        </w:rPr>
        <w:t>Tạp chí Khoa học công nghệ x</w:t>
      </w:r>
      <w:r w:rsidR="00E22163" w:rsidRPr="00B975B5">
        <w:rPr>
          <w:rFonts w:ascii="Arial" w:eastAsia="Times New Roman" w:hAnsi="Arial" w:cs="Arial"/>
          <w:i/>
          <w:sz w:val="16"/>
          <w:szCs w:val="16"/>
        </w:rPr>
        <w:t>ây dựng số 3/2014</w:t>
      </w:r>
      <w:r w:rsidRPr="00B975B5">
        <w:rPr>
          <w:rFonts w:ascii="Arial" w:eastAsia="Times New Roman" w:hAnsi="Arial" w:cs="Arial"/>
          <w:i/>
          <w:sz w:val="16"/>
          <w:szCs w:val="16"/>
        </w:rPr>
        <w:t>.</w:t>
      </w:r>
    </w:p>
    <w:p w14:paraId="6452C300" w14:textId="56289B3E" w:rsidR="0006041E" w:rsidRPr="00B975B5" w:rsidRDefault="0006041E" w:rsidP="00B975B5">
      <w:pPr>
        <w:spacing w:after="60" w:line="240" w:lineRule="exact"/>
        <w:ind w:left="340" w:hanging="340"/>
        <w:jc w:val="both"/>
        <w:outlineLvl w:val="0"/>
        <w:rPr>
          <w:rFonts w:ascii="Arial" w:eastAsia="Times New Roman" w:hAnsi="Arial" w:cs="Arial"/>
          <w:b/>
          <w:i/>
          <w:sz w:val="16"/>
          <w:szCs w:val="16"/>
        </w:rPr>
      </w:pPr>
      <w:r w:rsidRPr="00B975B5">
        <w:rPr>
          <w:rFonts w:ascii="Arial" w:eastAsia="Times New Roman" w:hAnsi="Arial" w:cs="Arial"/>
          <w:b/>
          <w:i/>
          <w:sz w:val="16"/>
          <w:szCs w:val="16"/>
        </w:rPr>
        <w:t xml:space="preserve">Ngày nhận bài: </w:t>
      </w:r>
      <w:r w:rsidRPr="00B975B5">
        <w:rPr>
          <w:rFonts w:ascii="Arial" w:eastAsia="Times New Roman" w:hAnsi="Arial" w:cs="Arial"/>
          <w:i/>
          <w:sz w:val="16"/>
          <w:szCs w:val="16"/>
        </w:rPr>
        <w:t>28/11/2020.</w:t>
      </w:r>
    </w:p>
    <w:p w14:paraId="7BECAEF9" w14:textId="6B0B285B" w:rsidR="0006041E" w:rsidRPr="00B975B5" w:rsidRDefault="0006041E" w:rsidP="00B975B5">
      <w:pPr>
        <w:spacing w:after="60" w:line="240" w:lineRule="exact"/>
        <w:ind w:left="340" w:hanging="340"/>
        <w:jc w:val="both"/>
        <w:outlineLvl w:val="0"/>
        <w:rPr>
          <w:rFonts w:ascii="Arial" w:eastAsia="Times New Roman" w:hAnsi="Arial" w:cs="Arial"/>
          <w:b/>
          <w:i/>
          <w:sz w:val="16"/>
          <w:szCs w:val="16"/>
        </w:rPr>
        <w:sectPr w:rsidR="0006041E" w:rsidRPr="00B975B5" w:rsidSect="0006041E">
          <w:type w:val="continuous"/>
          <w:pgSz w:w="11907" w:h="16840" w:code="9"/>
          <w:pgMar w:top="1134" w:right="851" w:bottom="1134" w:left="1418" w:header="720" w:footer="720" w:gutter="0"/>
          <w:cols w:num="2" w:space="340"/>
          <w:docGrid w:linePitch="360"/>
        </w:sectPr>
      </w:pPr>
      <w:r w:rsidRPr="00B975B5">
        <w:rPr>
          <w:rFonts w:ascii="Arial" w:eastAsia="Times New Roman" w:hAnsi="Arial" w:cs="Arial"/>
          <w:b/>
          <w:i/>
          <w:sz w:val="16"/>
          <w:szCs w:val="16"/>
        </w:rPr>
        <w:t xml:space="preserve">Ngày nhận bài sửa lần cuối: </w:t>
      </w:r>
      <w:r w:rsidRPr="00B975B5">
        <w:rPr>
          <w:rFonts w:ascii="Arial" w:eastAsia="Times New Roman" w:hAnsi="Arial" w:cs="Arial"/>
          <w:i/>
          <w:sz w:val="16"/>
          <w:szCs w:val="16"/>
        </w:rPr>
        <w:t>27/12/2020.</w:t>
      </w:r>
    </w:p>
    <w:p w14:paraId="7E1973CA" w14:textId="2C726C88" w:rsidR="00263537" w:rsidRPr="0006041E" w:rsidRDefault="00263537" w:rsidP="00C161AE">
      <w:pPr>
        <w:jc w:val="both"/>
        <w:outlineLvl w:val="0"/>
        <w:rPr>
          <w:rFonts w:ascii="Arial" w:eastAsia="Times New Roman" w:hAnsi="Arial" w:cs="Arial"/>
        </w:rPr>
      </w:pPr>
    </w:p>
    <w:p w14:paraId="7F7CA7AC" w14:textId="77777777" w:rsidR="007067D4" w:rsidRPr="0006041E" w:rsidRDefault="007067D4" w:rsidP="00C161AE">
      <w:pPr>
        <w:outlineLvl w:val="0"/>
        <w:rPr>
          <w:rFonts w:ascii="Arial" w:eastAsia="Times New Roman" w:hAnsi="Arial" w:cs="Arial"/>
          <w:kern w:val="36"/>
        </w:rPr>
      </w:pPr>
    </w:p>
    <w:p w14:paraId="6C3979C7" w14:textId="77777777" w:rsidR="002804B4" w:rsidRPr="0006041E" w:rsidRDefault="002804B4" w:rsidP="00C161AE">
      <w:pPr>
        <w:shd w:val="clear" w:color="auto" w:fill="FFFFFF"/>
        <w:outlineLvl w:val="0"/>
        <w:rPr>
          <w:rFonts w:ascii="Arial" w:eastAsia="Times New Roman" w:hAnsi="Arial" w:cs="Arial"/>
          <w:bCs/>
        </w:rPr>
      </w:pPr>
    </w:p>
    <w:p w14:paraId="7401B0B7" w14:textId="77777777" w:rsidR="00642AD1" w:rsidRPr="0006041E" w:rsidRDefault="00642AD1" w:rsidP="00C161AE">
      <w:pPr>
        <w:shd w:val="clear" w:color="auto" w:fill="FFFFFF"/>
        <w:outlineLvl w:val="0"/>
        <w:rPr>
          <w:rFonts w:ascii="Arial" w:eastAsia="Times New Roman" w:hAnsi="Arial" w:cs="Arial"/>
          <w:bCs/>
          <w:kern w:val="36"/>
        </w:rPr>
      </w:pPr>
    </w:p>
    <w:p w14:paraId="7FE54C32" w14:textId="77777777" w:rsidR="0018032A" w:rsidRPr="0006041E" w:rsidRDefault="0018032A" w:rsidP="00C161AE">
      <w:pPr>
        <w:rPr>
          <w:rFonts w:ascii="Arial" w:hAnsi="Arial" w:cs="Arial"/>
        </w:rPr>
      </w:pPr>
    </w:p>
    <w:p w14:paraId="1AA913C6" w14:textId="77777777" w:rsidR="00173B39" w:rsidRPr="0006041E" w:rsidRDefault="00173B39" w:rsidP="00C161AE">
      <w:pPr>
        <w:rPr>
          <w:rFonts w:ascii="Arial" w:hAnsi="Arial" w:cs="Arial"/>
          <w:b/>
        </w:rPr>
      </w:pPr>
      <w:r w:rsidRPr="0006041E">
        <w:rPr>
          <w:rFonts w:ascii="Arial" w:hAnsi="Arial" w:cs="Arial"/>
        </w:rPr>
        <w:br/>
      </w:r>
    </w:p>
    <w:p w14:paraId="63686546" w14:textId="77777777" w:rsidR="004C2824" w:rsidRPr="0006041E" w:rsidRDefault="004C2824" w:rsidP="00C161AE">
      <w:pPr>
        <w:jc w:val="both"/>
        <w:rPr>
          <w:rFonts w:ascii="Arial" w:hAnsi="Arial" w:cs="Arial"/>
        </w:rPr>
      </w:pPr>
    </w:p>
    <w:p w14:paraId="3702202C" w14:textId="77777777" w:rsidR="004C2824" w:rsidRPr="0006041E" w:rsidRDefault="004C2824" w:rsidP="00C161AE">
      <w:pPr>
        <w:jc w:val="both"/>
        <w:rPr>
          <w:rFonts w:ascii="Arial" w:hAnsi="Arial" w:cs="Arial"/>
        </w:rPr>
      </w:pPr>
    </w:p>
    <w:p w14:paraId="6799077B" w14:textId="77777777" w:rsidR="00941DE9" w:rsidRPr="0006041E" w:rsidRDefault="00941DE9" w:rsidP="00C161AE">
      <w:pPr>
        <w:jc w:val="both"/>
        <w:rPr>
          <w:rFonts w:ascii="Arial" w:hAnsi="Arial" w:cs="Arial"/>
          <w:b/>
        </w:rPr>
      </w:pPr>
    </w:p>
    <w:sectPr w:rsidR="00941DE9" w:rsidRPr="0006041E" w:rsidSect="00C161AE">
      <w:type w:val="continuous"/>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CC36A" w14:textId="77777777" w:rsidR="009E7D34" w:rsidRDefault="009E7D34" w:rsidP="002921A9">
      <w:r>
        <w:separator/>
      </w:r>
    </w:p>
  </w:endnote>
  <w:endnote w:type="continuationSeparator" w:id="0">
    <w:p w14:paraId="4470FCE6" w14:textId="77777777" w:rsidR="009E7D34" w:rsidRDefault="009E7D34" w:rsidP="0029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636882926"/>
      <w:docPartObj>
        <w:docPartGallery w:val="Page Numbers (Bottom of Page)"/>
        <w:docPartUnique/>
      </w:docPartObj>
    </w:sdtPr>
    <w:sdtEndPr>
      <w:rPr>
        <w:noProof/>
      </w:rPr>
    </w:sdtEndPr>
    <w:sdtContent>
      <w:p w14:paraId="689F31F6" w14:textId="7CBDD95E" w:rsidR="0006041E" w:rsidRPr="000A3A81" w:rsidRDefault="000A3A81" w:rsidP="000A3A81">
        <w:pPr>
          <w:pStyle w:val="Footer"/>
          <w:spacing w:before="120"/>
          <w:rPr>
            <w:rFonts w:ascii="Arial" w:hAnsi="Arial" w:cs="Arial"/>
            <w:sz w:val="22"/>
            <w:szCs w:val="22"/>
          </w:rPr>
        </w:pPr>
        <w:r w:rsidRPr="000A3A81">
          <w:rPr>
            <w:rFonts w:ascii="Arial" w:hAnsi="Arial" w:cs="Arial"/>
            <w:sz w:val="22"/>
            <w:szCs w:val="22"/>
          </w:rPr>
          <w:fldChar w:fldCharType="begin"/>
        </w:r>
        <w:r w:rsidRPr="000A3A81">
          <w:rPr>
            <w:rFonts w:ascii="Arial" w:hAnsi="Arial" w:cs="Arial"/>
            <w:sz w:val="22"/>
            <w:szCs w:val="22"/>
          </w:rPr>
          <w:instrText xml:space="preserve"> PAGE   \* MERGEFORMAT </w:instrText>
        </w:r>
        <w:r w:rsidRPr="000A3A81">
          <w:rPr>
            <w:rFonts w:ascii="Arial" w:hAnsi="Arial" w:cs="Arial"/>
            <w:sz w:val="22"/>
            <w:szCs w:val="22"/>
          </w:rPr>
          <w:fldChar w:fldCharType="separate"/>
        </w:r>
        <w:r w:rsidR="00FF09BA">
          <w:rPr>
            <w:rFonts w:ascii="Arial" w:hAnsi="Arial" w:cs="Arial"/>
            <w:noProof/>
            <w:sz w:val="22"/>
            <w:szCs w:val="22"/>
          </w:rPr>
          <w:t>72</w:t>
        </w:r>
        <w:r w:rsidRPr="000A3A81">
          <w:rPr>
            <w:rFonts w:ascii="Arial" w:hAnsi="Arial" w:cs="Arial"/>
            <w:noProof/>
            <w:sz w:val="22"/>
            <w:szCs w:val="22"/>
          </w:rPr>
          <w:fldChar w:fldCharType="end"/>
        </w:r>
        <w:r w:rsidRPr="000A3A81">
          <w:rPr>
            <w:rFonts w:ascii="Arial" w:hAnsi="Arial" w:cs="Arial"/>
            <w:i/>
            <w:sz w:val="22"/>
            <w:szCs w:val="22"/>
          </w:rPr>
          <w:t xml:space="preserve"> </w:t>
        </w:r>
        <w:r>
          <w:rPr>
            <w:rFonts w:ascii="Arial" w:hAnsi="Arial" w:cs="Arial"/>
            <w:i/>
            <w:sz w:val="22"/>
            <w:szCs w:val="22"/>
          </w:rPr>
          <w:t xml:space="preserve">                                                                                             </w:t>
        </w:r>
        <w:r w:rsidRPr="000A3A81">
          <w:rPr>
            <w:rFonts w:ascii="Arial" w:hAnsi="Arial" w:cs="Arial"/>
            <w:i/>
            <w:sz w:val="22"/>
            <w:szCs w:val="22"/>
          </w:rPr>
          <w:t>Tạp chí KHCN Xây dựng - số 4/2020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515299951"/>
      <w:docPartObj>
        <w:docPartGallery w:val="Page Numbers (Bottom of Page)"/>
        <w:docPartUnique/>
      </w:docPartObj>
    </w:sdtPr>
    <w:sdtEndPr>
      <w:rPr>
        <w:noProof/>
      </w:rPr>
    </w:sdtEndPr>
    <w:sdtContent>
      <w:p w14:paraId="3A009575" w14:textId="0AA52903" w:rsidR="00E6123B" w:rsidRPr="000A3A81" w:rsidRDefault="000A3A81" w:rsidP="000A3A81">
        <w:pPr>
          <w:pStyle w:val="Footer"/>
          <w:spacing w:before="120"/>
          <w:jc w:val="right"/>
          <w:rPr>
            <w:rFonts w:ascii="Arial" w:hAnsi="Arial" w:cs="Arial"/>
            <w:sz w:val="22"/>
            <w:szCs w:val="22"/>
          </w:rPr>
        </w:pPr>
        <w:r w:rsidRPr="000A3A81">
          <w:rPr>
            <w:rFonts w:ascii="Arial" w:hAnsi="Arial" w:cs="Arial"/>
            <w:i/>
            <w:sz w:val="22"/>
            <w:szCs w:val="22"/>
          </w:rPr>
          <w:t>Tạp chí KHCN Xây dựng - số 4/2020</w:t>
        </w:r>
        <w:r>
          <w:rPr>
            <w:rFonts w:ascii="Arial" w:hAnsi="Arial" w:cs="Arial"/>
            <w:i/>
            <w:sz w:val="22"/>
            <w:szCs w:val="22"/>
          </w:rPr>
          <w:t xml:space="preserve">                                                                                              </w:t>
        </w:r>
        <w:r w:rsidRPr="000A3A81">
          <w:rPr>
            <w:rFonts w:ascii="Arial" w:hAnsi="Arial" w:cs="Arial"/>
            <w:sz w:val="22"/>
            <w:szCs w:val="22"/>
          </w:rPr>
          <w:fldChar w:fldCharType="begin"/>
        </w:r>
        <w:r w:rsidRPr="000A3A81">
          <w:rPr>
            <w:rFonts w:ascii="Arial" w:hAnsi="Arial" w:cs="Arial"/>
            <w:sz w:val="22"/>
            <w:szCs w:val="22"/>
          </w:rPr>
          <w:instrText xml:space="preserve"> PAGE   \* MERGEFORMAT </w:instrText>
        </w:r>
        <w:r w:rsidRPr="000A3A81">
          <w:rPr>
            <w:rFonts w:ascii="Arial" w:hAnsi="Arial" w:cs="Arial"/>
            <w:sz w:val="22"/>
            <w:szCs w:val="22"/>
          </w:rPr>
          <w:fldChar w:fldCharType="separate"/>
        </w:r>
        <w:r w:rsidR="00FF09BA">
          <w:rPr>
            <w:rFonts w:ascii="Arial" w:hAnsi="Arial" w:cs="Arial"/>
            <w:noProof/>
            <w:sz w:val="22"/>
            <w:szCs w:val="22"/>
          </w:rPr>
          <w:t>73</w:t>
        </w:r>
        <w:r w:rsidRPr="000A3A81">
          <w:rPr>
            <w:rFonts w:ascii="Arial" w:hAnsi="Arial"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5D911" w14:textId="77777777" w:rsidR="009E7D34" w:rsidRDefault="009E7D34" w:rsidP="002921A9">
      <w:r>
        <w:separator/>
      </w:r>
    </w:p>
  </w:footnote>
  <w:footnote w:type="continuationSeparator" w:id="0">
    <w:p w14:paraId="1E05027A" w14:textId="77777777" w:rsidR="009E7D34" w:rsidRDefault="009E7D34" w:rsidP="00292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3F12F" w14:textId="2387D4BA" w:rsidR="0006041E" w:rsidRPr="00AE1F2C" w:rsidRDefault="00AE1F2C" w:rsidP="00AE1F2C">
    <w:pPr>
      <w:pStyle w:val="Header"/>
      <w:pBdr>
        <w:bottom w:val="single" w:sz="4" w:space="1" w:color="auto"/>
      </w:pBdr>
      <w:rPr>
        <w:rFonts w:ascii="Arial" w:hAnsi="Arial" w:cs="Arial"/>
        <w:b/>
        <w:sz w:val="24"/>
        <w:szCs w:val="24"/>
      </w:rPr>
    </w:pPr>
    <w:r w:rsidRPr="00AE1F2C">
      <w:rPr>
        <w:rFonts w:ascii="Arial" w:hAnsi="Arial" w:cs="Arial"/>
        <w:b/>
        <w:sz w:val="24"/>
        <w:szCs w:val="24"/>
      </w:rPr>
      <w:t xml:space="preserve">QUY CHUẨN </w:t>
    </w:r>
    <w:r>
      <w:rPr>
        <w:rFonts w:ascii="Arial" w:hAnsi="Arial" w:cs="Arial"/>
        <w:b/>
        <w:sz w:val="24"/>
        <w:szCs w:val="24"/>
      </w:rPr>
      <w:t>-</w:t>
    </w:r>
    <w:r w:rsidRPr="00AE1F2C">
      <w:rPr>
        <w:rFonts w:ascii="Arial" w:hAnsi="Arial" w:cs="Arial"/>
        <w:b/>
        <w:sz w:val="24"/>
        <w:szCs w:val="24"/>
      </w:rPr>
      <w:t xml:space="preserve"> TIÊU CHUẨN</w:t>
    </w:r>
  </w:p>
  <w:p w14:paraId="61285820" w14:textId="77777777" w:rsidR="00AE1F2C" w:rsidRPr="0006041E" w:rsidRDefault="00AE1F2C">
    <w:pPr>
      <w:pStyle w:val="Header"/>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D48A8" w14:textId="0E9AC061" w:rsidR="0006041E" w:rsidRPr="0006041E" w:rsidRDefault="0006041E" w:rsidP="0006041E">
    <w:pPr>
      <w:pStyle w:val="Header"/>
      <w:pBdr>
        <w:bottom w:val="single" w:sz="4" w:space="1" w:color="auto"/>
      </w:pBdr>
      <w:rPr>
        <w:rFonts w:ascii="Arial" w:hAnsi="Arial" w:cs="Arial"/>
        <w:b/>
        <w:sz w:val="24"/>
        <w:szCs w:val="24"/>
      </w:rPr>
    </w:pPr>
    <w:r w:rsidRPr="0006041E">
      <w:rPr>
        <w:rFonts w:ascii="Arial" w:hAnsi="Arial" w:cs="Arial"/>
        <w:b/>
        <w:sz w:val="24"/>
        <w:szCs w:val="24"/>
      </w:rPr>
      <w:t xml:space="preserve">QUY CHUẨN </w:t>
    </w:r>
    <w:r>
      <w:rPr>
        <w:rFonts w:ascii="Arial" w:hAnsi="Arial" w:cs="Arial"/>
        <w:b/>
        <w:sz w:val="24"/>
        <w:szCs w:val="24"/>
      </w:rPr>
      <w:t>-</w:t>
    </w:r>
    <w:r w:rsidRPr="0006041E">
      <w:rPr>
        <w:rFonts w:ascii="Arial" w:hAnsi="Arial" w:cs="Arial"/>
        <w:b/>
        <w:sz w:val="24"/>
        <w:szCs w:val="24"/>
      </w:rPr>
      <w:t xml:space="preserve"> TIÊU CHUẨN</w:t>
    </w:r>
  </w:p>
  <w:p w14:paraId="58ECB3D7" w14:textId="77777777" w:rsidR="0006041E" w:rsidRPr="0006041E" w:rsidRDefault="0006041E">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3DC8"/>
    <w:multiLevelType w:val="hybridMultilevel"/>
    <w:tmpl w:val="A162A7F4"/>
    <w:lvl w:ilvl="0" w:tplc="8A127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12100"/>
    <w:multiLevelType w:val="multilevel"/>
    <w:tmpl w:val="D57EC6DE"/>
    <w:lvl w:ilvl="0">
      <w:start w:val="1"/>
      <w:numFmt w:val="upperRoman"/>
      <w:suff w:val="space"/>
      <w:lvlText w:val="%1."/>
      <w:lvlJc w:val="left"/>
      <w:pPr>
        <w:ind w:left="0" w:firstLine="0"/>
      </w:pPr>
      <w:rPr>
        <w:rFonts w:hint="default"/>
      </w:rPr>
    </w:lvl>
    <w:lvl w:ilvl="1">
      <w:start w:val="1"/>
      <w:numFmt w:val="decimal"/>
      <w:suff w:val="space"/>
      <w:lvlText w:val="%1.%2."/>
      <w:lvlJc w:val="left"/>
      <w:pPr>
        <w:ind w:left="720" w:firstLine="0"/>
      </w:pPr>
      <w:rPr>
        <w:rFonts w:hint="default"/>
      </w:rPr>
    </w:lvl>
    <w:lvl w:ilvl="2">
      <w:start w:val="1"/>
      <w:numFmt w:val="decimal"/>
      <w:suff w:val="space"/>
      <w:lvlText w:val="%1.%2.%3."/>
      <w:lvlJc w:val="left"/>
      <w:pPr>
        <w:ind w:left="720" w:firstLine="0"/>
      </w:pPr>
      <w:rPr>
        <w:rFonts w:hint="default"/>
      </w:rPr>
    </w:lvl>
    <w:lvl w:ilvl="3">
      <w:start w:val="1"/>
      <w:numFmt w:val="lowerLetter"/>
      <w:suff w:val="space"/>
      <w:lvlText w:val="%4)"/>
      <w:lvlJc w:val="left"/>
      <w:pPr>
        <w:ind w:left="0" w:firstLine="1418"/>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03B451ED"/>
    <w:multiLevelType w:val="multilevel"/>
    <w:tmpl w:val="59A6D10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A6612A4"/>
    <w:multiLevelType w:val="hybridMultilevel"/>
    <w:tmpl w:val="1D50F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529B6"/>
    <w:multiLevelType w:val="multilevel"/>
    <w:tmpl w:val="ED94E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45B2CEF"/>
    <w:multiLevelType w:val="hybridMultilevel"/>
    <w:tmpl w:val="3AD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C32C9"/>
    <w:multiLevelType w:val="hybridMultilevel"/>
    <w:tmpl w:val="094287E6"/>
    <w:lvl w:ilvl="0" w:tplc="11B6F6B4">
      <w:start w:val="10"/>
      <w:numFmt w:val="bullet"/>
      <w:lvlText w:val="-"/>
      <w:lvlJc w:val="left"/>
      <w:pPr>
        <w:ind w:left="528" w:hanging="360"/>
      </w:pPr>
      <w:rPr>
        <w:rFonts w:ascii="Helvetica" w:eastAsia="Times New Roman" w:hAnsi="Helvetica" w:cs="Times New Roman"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7">
    <w:nsid w:val="25BC4F78"/>
    <w:multiLevelType w:val="multilevel"/>
    <w:tmpl w:val="D5048D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6453149"/>
    <w:multiLevelType w:val="hybridMultilevel"/>
    <w:tmpl w:val="530C5FC4"/>
    <w:lvl w:ilvl="0" w:tplc="FD6E0CFA">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96F0B71"/>
    <w:multiLevelType w:val="hybridMultilevel"/>
    <w:tmpl w:val="623022A4"/>
    <w:lvl w:ilvl="0" w:tplc="02F86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3"/>
  </w:num>
  <w:num w:numId="5">
    <w:abstractNumId w:val="0"/>
  </w:num>
  <w:num w:numId="6">
    <w:abstractNumId w:val="9"/>
  </w:num>
  <w:num w:numId="7">
    <w:abstractNumId w:val="8"/>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4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E9"/>
    <w:rsid w:val="00016ADA"/>
    <w:rsid w:val="00022211"/>
    <w:rsid w:val="00041F63"/>
    <w:rsid w:val="00044750"/>
    <w:rsid w:val="0004698A"/>
    <w:rsid w:val="0006041E"/>
    <w:rsid w:val="00060E76"/>
    <w:rsid w:val="00082A7F"/>
    <w:rsid w:val="000862A8"/>
    <w:rsid w:val="0008698C"/>
    <w:rsid w:val="000A3A81"/>
    <w:rsid w:val="000C26D1"/>
    <w:rsid w:val="000C5B83"/>
    <w:rsid w:val="00115BF5"/>
    <w:rsid w:val="0012014D"/>
    <w:rsid w:val="0012406B"/>
    <w:rsid w:val="00135A52"/>
    <w:rsid w:val="00173B39"/>
    <w:rsid w:val="00176EFC"/>
    <w:rsid w:val="0018032A"/>
    <w:rsid w:val="001806D1"/>
    <w:rsid w:val="00186A9C"/>
    <w:rsid w:val="001A0FE6"/>
    <w:rsid w:val="001A4A3A"/>
    <w:rsid w:val="001B052D"/>
    <w:rsid w:val="001C1CE4"/>
    <w:rsid w:val="001E37BF"/>
    <w:rsid w:val="00200C4A"/>
    <w:rsid w:val="00202D9D"/>
    <w:rsid w:val="0020533E"/>
    <w:rsid w:val="002101AF"/>
    <w:rsid w:val="00220216"/>
    <w:rsid w:val="00224BFD"/>
    <w:rsid w:val="00263537"/>
    <w:rsid w:val="00264946"/>
    <w:rsid w:val="00270F4F"/>
    <w:rsid w:val="002758FB"/>
    <w:rsid w:val="002804B4"/>
    <w:rsid w:val="00282B2D"/>
    <w:rsid w:val="00284D8B"/>
    <w:rsid w:val="002900E8"/>
    <w:rsid w:val="002921A9"/>
    <w:rsid w:val="00294B75"/>
    <w:rsid w:val="00296B3E"/>
    <w:rsid w:val="002E400A"/>
    <w:rsid w:val="002F1FDE"/>
    <w:rsid w:val="00322EBF"/>
    <w:rsid w:val="003251B9"/>
    <w:rsid w:val="00331FBC"/>
    <w:rsid w:val="003342CB"/>
    <w:rsid w:val="0034380C"/>
    <w:rsid w:val="00351A74"/>
    <w:rsid w:val="003847D6"/>
    <w:rsid w:val="0039251D"/>
    <w:rsid w:val="003930EB"/>
    <w:rsid w:val="003A2779"/>
    <w:rsid w:val="003A2E71"/>
    <w:rsid w:val="003C2DF2"/>
    <w:rsid w:val="004428DD"/>
    <w:rsid w:val="004605BF"/>
    <w:rsid w:val="004737A9"/>
    <w:rsid w:val="0047483F"/>
    <w:rsid w:val="00482953"/>
    <w:rsid w:val="004953BF"/>
    <w:rsid w:val="004C2824"/>
    <w:rsid w:val="004E3A9A"/>
    <w:rsid w:val="004F6486"/>
    <w:rsid w:val="00506B4F"/>
    <w:rsid w:val="005135DF"/>
    <w:rsid w:val="00521CD8"/>
    <w:rsid w:val="00531FF2"/>
    <w:rsid w:val="005320E7"/>
    <w:rsid w:val="00541602"/>
    <w:rsid w:val="005757DF"/>
    <w:rsid w:val="0059044E"/>
    <w:rsid w:val="005A6F7C"/>
    <w:rsid w:val="005B3634"/>
    <w:rsid w:val="005B5886"/>
    <w:rsid w:val="005E45AE"/>
    <w:rsid w:val="005E57BC"/>
    <w:rsid w:val="005F7558"/>
    <w:rsid w:val="0062587F"/>
    <w:rsid w:val="00625BC0"/>
    <w:rsid w:val="0064193E"/>
    <w:rsid w:val="00642AD1"/>
    <w:rsid w:val="006670D7"/>
    <w:rsid w:val="00670709"/>
    <w:rsid w:val="00676C8A"/>
    <w:rsid w:val="00690921"/>
    <w:rsid w:val="00695D78"/>
    <w:rsid w:val="006A5AD5"/>
    <w:rsid w:val="006B7508"/>
    <w:rsid w:val="006C220B"/>
    <w:rsid w:val="006C625B"/>
    <w:rsid w:val="006D1295"/>
    <w:rsid w:val="006D12C6"/>
    <w:rsid w:val="00704D58"/>
    <w:rsid w:val="007067D4"/>
    <w:rsid w:val="00716BC6"/>
    <w:rsid w:val="0072350E"/>
    <w:rsid w:val="0072452C"/>
    <w:rsid w:val="0074057F"/>
    <w:rsid w:val="00747C58"/>
    <w:rsid w:val="0075033E"/>
    <w:rsid w:val="00765B41"/>
    <w:rsid w:val="00775736"/>
    <w:rsid w:val="00780042"/>
    <w:rsid w:val="00797F4E"/>
    <w:rsid w:val="007B6330"/>
    <w:rsid w:val="007F2FE4"/>
    <w:rsid w:val="008078A2"/>
    <w:rsid w:val="0081778B"/>
    <w:rsid w:val="0084074B"/>
    <w:rsid w:val="00860E8B"/>
    <w:rsid w:val="00863185"/>
    <w:rsid w:val="00875931"/>
    <w:rsid w:val="008767FE"/>
    <w:rsid w:val="008A1C2E"/>
    <w:rsid w:val="008B0AF8"/>
    <w:rsid w:val="008B1D2A"/>
    <w:rsid w:val="008C00FA"/>
    <w:rsid w:val="008C639B"/>
    <w:rsid w:val="00900E8E"/>
    <w:rsid w:val="00903269"/>
    <w:rsid w:val="0091094D"/>
    <w:rsid w:val="00913B66"/>
    <w:rsid w:val="009141CF"/>
    <w:rsid w:val="00930AC3"/>
    <w:rsid w:val="00931220"/>
    <w:rsid w:val="00941DE9"/>
    <w:rsid w:val="0095462A"/>
    <w:rsid w:val="00954F84"/>
    <w:rsid w:val="0095551C"/>
    <w:rsid w:val="00960FA6"/>
    <w:rsid w:val="00965E9C"/>
    <w:rsid w:val="009705A3"/>
    <w:rsid w:val="0098586F"/>
    <w:rsid w:val="00995C49"/>
    <w:rsid w:val="009D495E"/>
    <w:rsid w:val="009D5290"/>
    <w:rsid w:val="009E4DF0"/>
    <w:rsid w:val="009E7D34"/>
    <w:rsid w:val="009F2764"/>
    <w:rsid w:val="00A0039A"/>
    <w:rsid w:val="00A240D0"/>
    <w:rsid w:val="00A263AF"/>
    <w:rsid w:val="00A61EEE"/>
    <w:rsid w:val="00A70395"/>
    <w:rsid w:val="00A704E0"/>
    <w:rsid w:val="00A746A8"/>
    <w:rsid w:val="00A74F8F"/>
    <w:rsid w:val="00A80C0B"/>
    <w:rsid w:val="00A82B74"/>
    <w:rsid w:val="00A9081D"/>
    <w:rsid w:val="00AA12DF"/>
    <w:rsid w:val="00AA6200"/>
    <w:rsid w:val="00AB395D"/>
    <w:rsid w:val="00AC08F8"/>
    <w:rsid w:val="00AD2137"/>
    <w:rsid w:val="00AD26E7"/>
    <w:rsid w:val="00AD6FC3"/>
    <w:rsid w:val="00AE1F2C"/>
    <w:rsid w:val="00B0016E"/>
    <w:rsid w:val="00B116BA"/>
    <w:rsid w:val="00B12CBA"/>
    <w:rsid w:val="00B13F38"/>
    <w:rsid w:val="00B15C16"/>
    <w:rsid w:val="00B24B53"/>
    <w:rsid w:val="00B40082"/>
    <w:rsid w:val="00B4757D"/>
    <w:rsid w:val="00B712BD"/>
    <w:rsid w:val="00B7207A"/>
    <w:rsid w:val="00B735B8"/>
    <w:rsid w:val="00B8661B"/>
    <w:rsid w:val="00B94B64"/>
    <w:rsid w:val="00B975B5"/>
    <w:rsid w:val="00BC413B"/>
    <w:rsid w:val="00BC62E8"/>
    <w:rsid w:val="00BD4CF0"/>
    <w:rsid w:val="00BE6924"/>
    <w:rsid w:val="00C01B16"/>
    <w:rsid w:val="00C161AE"/>
    <w:rsid w:val="00C16A8F"/>
    <w:rsid w:val="00C2758E"/>
    <w:rsid w:val="00C32175"/>
    <w:rsid w:val="00C50F90"/>
    <w:rsid w:val="00C542C3"/>
    <w:rsid w:val="00C551CB"/>
    <w:rsid w:val="00C57F50"/>
    <w:rsid w:val="00C62E80"/>
    <w:rsid w:val="00C67626"/>
    <w:rsid w:val="00C72F60"/>
    <w:rsid w:val="00C7446F"/>
    <w:rsid w:val="00C830AD"/>
    <w:rsid w:val="00C93E87"/>
    <w:rsid w:val="00CB57F7"/>
    <w:rsid w:val="00CB5ADA"/>
    <w:rsid w:val="00CC72B5"/>
    <w:rsid w:val="00CD5ABB"/>
    <w:rsid w:val="00CE2451"/>
    <w:rsid w:val="00CE7509"/>
    <w:rsid w:val="00D02372"/>
    <w:rsid w:val="00D11519"/>
    <w:rsid w:val="00D15145"/>
    <w:rsid w:val="00D1683C"/>
    <w:rsid w:val="00D430AD"/>
    <w:rsid w:val="00D601BC"/>
    <w:rsid w:val="00D642A4"/>
    <w:rsid w:val="00D9384F"/>
    <w:rsid w:val="00DA2A9C"/>
    <w:rsid w:val="00DA5649"/>
    <w:rsid w:val="00DA73F6"/>
    <w:rsid w:val="00DD4E1D"/>
    <w:rsid w:val="00DE1348"/>
    <w:rsid w:val="00DF1A06"/>
    <w:rsid w:val="00E0459F"/>
    <w:rsid w:val="00E07FB5"/>
    <w:rsid w:val="00E12756"/>
    <w:rsid w:val="00E1632E"/>
    <w:rsid w:val="00E206B3"/>
    <w:rsid w:val="00E22163"/>
    <w:rsid w:val="00E2424C"/>
    <w:rsid w:val="00E31130"/>
    <w:rsid w:val="00E363FD"/>
    <w:rsid w:val="00E402AC"/>
    <w:rsid w:val="00E6123B"/>
    <w:rsid w:val="00E72CB7"/>
    <w:rsid w:val="00E750E9"/>
    <w:rsid w:val="00E7585D"/>
    <w:rsid w:val="00E84867"/>
    <w:rsid w:val="00E86436"/>
    <w:rsid w:val="00EA3993"/>
    <w:rsid w:val="00EB13DF"/>
    <w:rsid w:val="00EB4148"/>
    <w:rsid w:val="00EB7F32"/>
    <w:rsid w:val="00EF098C"/>
    <w:rsid w:val="00EF15E8"/>
    <w:rsid w:val="00F058C9"/>
    <w:rsid w:val="00F11FCE"/>
    <w:rsid w:val="00F42EAD"/>
    <w:rsid w:val="00F477E1"/>
    <w:rsid w:val="00F52C81"/>
    <w:rsid w:val="00F650B0"/>
    <w:rsid w:val="00F65D3D"/>
    <w:rsid w:val="00F7212F"/>
    <w:rsid w:val="00F8310D"/>
    <w:rsid w:val="00F834E5"/>
    <w:rsid w:val="00F953D9"/>
    <w:rsid w:val="00FA689E"/>
    <w:rsid w:val="00FA6B92"/>
    <w:rsid w:val="00FB2878"/>
    <w:rsid w:val="00FE103E"/>
    <w:rsid w:val="00FE4EAC"/>
    <w:rsid w:val="00FE5231"/>
    <w:rsid w:val="00FF09BA"/>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179A"/>
  <w15:chartTrackingRefBased/>
  <w15:docId w15:val="{ACD9674D-0919-44EF-984F-6B3492A6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0E9"/>
  </w:style>
  <w:style w:type="paragraph" w:styleId="Heading1">
    <w:name w:val="heading 1"/>
    <w:basedOn w:val="Normal"/>
    <w:next w:val="Normal"/>
    <w:link w:val="Heading1Char"/>
    <w:uiPriority w:val="9"/>
    <w:qFormat/>
    <w:rsid w:val="00E750E9"/>
    <w:pPr>
      <w:keepNext/>
      <w:numPr>
        <w:numId w:val="2"/>
      </w:numPr>
      <w:spacing w:before="120" w:after="120" w:line="400" w:lineRule="exact"/>
      <w:jc w:val="both"/>
      <w:outlineLvl w:val="0"/>
    </w:pPr>
    <w:rPr>
      <w:rFonts w:ascii="Times New Roman" w:eastAsia="Times New Roman" w:hAnsi="Times New Roman" w:cs="Arial"/>
      <w:b/>
      <w:bCs/>
      <w:kern w:val="32"/>
      <w:sz w:val="28"/>
      <w:szCs w:val="32"/>
    </w:rPr>
  </w:style>
  <w:style w:type="paragraph" w:styleId="Heading2">
    <w:name w:val="heading 2"/>
    <w:basedOn w:val="Normal"/>
    <w:link w:val="Heading2Char"/>
    <w:uiPriority w:val="9"/>
    <w:qFormat/>
    <w:rsid w:val="00E7585D"/>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750E9"/>
    <w:rPr>
      <w:rFonts w:ascii="Times New Roman" w:eastAsia="Times New Roman" w:hAnsi="Times New Roman" w:cs="Arial"/>
      <w:b/>
      <w:bCs/>
      <w:kern w:val="32"/>
      <w:sz w:val="28"/>
      <w:szCs w:val="32"/>
    </w:rPr>
  </w:style>
  <w:style w:type="paragraph" w:styleId="ListParagraph">
    <w:name w:val="List Paragraph"/>
    <w:basedOn w:val="Normal"/>
    <w:uiPriority w:val="34"/>
    <w:qFormat/>
    <w:rsid w:val="0091094D"/>
    <w:pPr>
      <w:ind w:left="720"/>
      <w:contextualSpacing/>
    </w:pPr>
  </w:style>
  <w:style w:type="table" w:styleId="TableGrid">
    <w:name w:val="Table Grid"/>
    <w:basedOn w:val="TableNormal"/>
    <w:uiPriority w:val="39"/>
    <w:rsid w:val="00B15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7585D"/>
    <w:rPr>
      <w:rFonts w:ascii="Times New Roman" w:eastAsia="Times New Roman" w:hAnsi="Times New Roman"/>
      <w:b/>
      <w:bCs/>
      <w:sz w:val="36"/>
      <w:szCs w:val="36"/>
    </w:rPr>
  </w:style>
  <w:style w:type="paragraph" w:styleId="Header">
    <w:name w:val="header"/>
    <w:basedOn w:val="Normal"/>
    <w:link w:val="HeaderChar"/>
    <w:uiPriority w:val="99"/>
    <w:unhideWhenUsed/>
    <w:rsid w:val="002921A9"/>
    <w:pPr>
      <w:tabs>
        <w:tab w:val="center" w:pos="4680"/>
        <w:tab w:val="right" w:pos="9360"/>
      </w:tabs>
    </w:pPr>
  </w:style>
  <w:style w:type="character" w:customStyle="1" w:styleId="HeaderChar">
    <w:name w:val="Header Char"/>
    <w:basedOn w:val="DefaultParagraphFont"/>
    <w:link w:val="Header"/>
    <w:uiPriority w:val="99"/>
    <w:rsid w:val="002921A9"/>
  </w:style>
  <w:style w:type="paragraph" w:styleId="Footer">
    <w:name w:val="footer"/>
    <w:basedOn w:val="Normal"/>
    <w:link w:val="FooterChar"/>
    <w:uiPriority w:val="99"/>
    <w:unhideWhenUsed/>
    <w:rsid w:val="002921A9"/>
    <w:pPr>
      <w:tabs>
        <w:tab w:val="center" w:pos="4680"/>
        <w:tab w:val="right" w:pos="9360"/>
      </w:tabs>
    </w:pPr>
  </w:style>
  <w:style w:type="character" w:customStyle="1" w:styleId="FooterChar">
    <w:name w:val="Footer Char"/>
    <w:basedOn w:val="DefaultParagraphFont"/>
    <w:link w:val="Footer"/>
    <w:uiPriority w:val="99"/>
    <w:rsid w:val="002921A9"/>
  </w:style>
  <w:style w:type="paragraph" w:styleId="BalloonText">
    <w:name w:val="Balloon Text"/>
    <w:basedOn w:val="Normal"/>
    <w:link w:val="BalloonTextChar"/>
    <w:uiPriority w:val="99"/>
    <w:semiHidden/>
    <w:unhideWhenUsed/>
    <w:rsid w:val="00AE1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07A5889-D923-4DA4-88B3-A32667FF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4912</TotalTime>
  <Pages>6</Pages>
  <Words>3076</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142</cp:revision>
  <cp:lastPrinted>2020-12-30T03:13:00Z</cp:lastPrinted>
  <dcterms:created xsi:type="dcterms:W3CDTF">2020-10-13T01:31:00Z</dcterms:created>
  <dcterms:modified xsi:type="dcterms:W3CDTF">2020-12-30T03:13:00Z</dcterms:modified>
</cp:coreProperties>
</file>