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8E" w:rsidRPr="0074778E" w:rsidRDefault="0074778E" w:rsidP="00E34E7B">
      <w:pPr>
        <w:jc w:val="center"/>
        <w:rPr>
          <w:rFonts w:ascii="Arial" w:hAnsi="Arial" w:cs="Arial"/>
          <w:b/>
          <w:sz w:val="30"/>
          <w:szCs w:val="30"/>
        </w:rPr>
      </w:pPr>
      <w:r w:rsidRPr="0074778E">
        <w:rPr>
          <w:rFonts w:ascii="Arial" w:hAnsi="Arial" w:cs="Arial"/>
          <w:b/>
          <w:sz w:val="30"/>
          <w:szCs w:val="30"/>
        </w:rPr>
        <w:t>NGHIÊN CỨU THỰC NGHIỆM KHẢO SÁT ĐỘ VÕNG, VẾT NỨT CỦA DẦM BÊ TÔNG CHỊU UỐN SỬ DỤNG CỐT SỢI GFRP DẠNG THANH</w:t>
      </w:r>
    </w:p>
    <w:p w:rsidR="0074778E" w:rsidRPr="0074778E" w:rsidRDefault="0074778E" w:rsidP="00E34E7B">
      <w:pPr>
        <w:jc w:val="center"/>
        <w:rPr>
          <w:rFonts w:ascii="Arial" w:hAnsi="Arial" w:cs="Arial"/>
          <w:b/>
          <w:sz w:val="30"/>
          <w:szCs w:val="30"/>
        </w:rPr>
      </w:pPr>
    </w:p>
    <w:p w:rsidR="00CC23D0" w:rsidRPr="00CC23D0" w:rsidRDefault="00223873" w:rsidP="00223873">
      <w:pPr>
        <w:jc w:val="both"/>
        <w:rPr>
          <w:rFonts w:ascii="Arial" w:hAnsi="Arial" w:cs="Arial"/>
          <w:b/>
          <w:sz w:val="24"/>
          <w:szCs w:val="24"/>
        </w:rPr>
      </w:pPr>
      <w:r w:rsidRPr="00223873">
        <w:rPr>
          <w:rFonts w:ascii="Arial" w:hAnsi="Arial" w:cs="Arial"/>
          <w:sz w:val="24"/>
          <w:szCs w:val="24"/>
        </w:rPr>
        <w:t>ThS.</w:t>
      </w:r>
      <w:r>
        <w:rPr>
          <w:rFonts w:ascii="Arial" w:hAnsi="Arial" w:cs="Arial"/>
          <w:b/>
          <w:sz w:val="24"/>
          <w:szCs w:val="24"/>
        </w:rPr>
        <w:t xml:space="preserve"> </w:t>
      </w:r>
      <w:r w:rsidR="00CC23D0" w:rsidRPr="00CC23D0">
        <w:rPr>
          <w:rFonts w:ascii="Arial" w:hAnsi="Arial" w:cs="Arial"/>
          <w:b/>
          <w:sz w:val="24"/>
          <w:szCs w:val="24"/>
        </w:rPr>
        <w:t>TRẦN THỊ NGỌC HOA</w:t>
      </w:r>
    </w:p>
    <w:p w:rsidR="00114E95" w:rsidRPr="00223873" w:rsidRDefault="00114E95" w:rsidP="00223873">
      <w:pPr>
        <w:jc w:val="both"/>
        <w:rPr>
          <w:rFonts w:ascii="Arial" w:hAnsi="Arial" w:cs="Arial"/>
          <w:sz w:val="24"/>
          <w:szCs w:val="24"/>
        </w:rPr>
      </w:pPr>
      <w:r w:rsidRPr="00223873">
        <w:rPr>
          <w:rFonts w:ascii="Arial" w:hAnsi="Arial" w:cs="Arial"/>
          <w:color w:val="000000"/>
          <w:sz w:val="24"/>
          <w:szCs w:val="24"/>
          <w:lang w:val="fr-FR"/>
        </w:rPr>
        <w:t>Trường Đại học Xây dựng Miền Tây</w:t>
      </w:r>
    </w:p>
    <w:p w:rsidR="00223873" w:rsidRDefault="00223873" w:rsidP="00223873">
      <w:pPr>
        <w:pStyle w:val="E-mail"/>
        <w:spacing w:after="0"/>
        <w:ind w:left="0"/>
        <w:jc w:val="both"/>
        <w:rPr>
          <w:rFonts w:ascii="Arial" w:hAnsi="Arial" w:cs="Arial"/>
          <w:i/>
          <w:color w:val="000000"/>
          <w:sz w:val="24"/>
          <w:szCs w:val="24"/>
          <w:vertAlign w:val="superscript"/>
          <w:lang w:val="fr-FR"/>
        </w:rPr>
      </w:pPr>
      <w:r w:rsidRPr="00223873">
        <w:rPr>
          <w:rFonts w:ascii="Arial" w:hAnsi="Arial" w:cs="Arial"/>
          <w:sz w:val="24"/>
          <w:szCs w:val="24"/>
        </w:rPr>
        <w:t>PGS. TS.</w:t>
      </w:r>
      <w:r w:rsidRPr="00CC23D0">
        <w:rPr>
          <w:rFonts w:ascii="Arial" w:hAnsi="Arial" w:cs="Arial"/>
          <w:b/>
          <w:sz w:val="24"/>
          <w:szCs w:val="24"/>
        </w:rPr>
        <w:t xml:space="preserve"> ĐẶNG VŨ HIỆP</w:t>
      </w:r>
    </w:p>
    <w:p w:rsidR="0074778E" w:rsidRPr="00223873" w:rsidRDefault="00B67227" w:rsidP="00223873">
      <w:pPr>
        <w:pStyle w:val="E-mail"/>
        <w:spacing w:after="0"/>
        <w:ind w:left="0"/>
        <w:jc w:val="both"/>
        <w:rPr>
          <w:rFonts w:ascii="Arial" w:hAnsi="Arial" w:cs="Arial"/>
          <w:sz w:val="24"/>
          <w:szCs w:val="24"/>
        </w:rPr>
      </w:pPr>
      <w:r>
        <w:rPr>
          <w:rFonts w:ascii="Arial" w:hAnsi="Arial" w:cs="Arial"/>
          <w:color w:val="000000"/>
          <w:sz w:val="24"/>
          <w:szCs w:val="24"/>
          <w:lang w:val="fr-FR"/>
        </w:rPr>
        <w:t>Trường Đại học Kiến t</w:t>
      </w:r>
      <w:r w:rsidR="00C93B63" w:rsidRPr="00223873">
        <w:rPr>
          <w:rFonts w:ascii="Arial" w:hAnsi="Arial" w:cs="Arial"/>
          <w:color w:val="000000"/>
          <w:sz w:val="24"/>
          <w:szCs w:val="24"/>
          <w:lang w:val="fr-FR"/>
        </w:rPr>
        <w:t>rúc</w:t>
      </w:r>
      <w:r w:rsidR="00C93B63" w:rsidRPr="00223873">
        <w:rPr>
          <w:rFonts w:ascii="Arial" w:hAnsi="Arial" w:cs="Arial"/>
          <w:sz w:val="24"/>
          <w:szCs w:val="24"/>
        </w:rPr>
        <w:t xml:space="preserve"> Hà Nội </w:t>
      </w:r>
    </w:p>
    <w:p w:rsidR="00223873" w:rsidRDefault="00223873" w:rsidP="00223873">
      <w:pPr>
        <w:pStyle w:val="Abstract"/>
        <w:spacing w:after="0"/>
        <w:ind w:left="0"/>
        <w:rPr>
          <w:rFonts w:ascii="Arial" w:hAnsi="Arial" w:cs="Arial"/>
          <w:b/>
          <w:sz w:val="24"/>
          <w:szCs w:val="24"/>
        </w:rPr>
      </w:pPr>
      <w:r w:rsidRPr="00223873">
        <w:rPr>
          <w:rFonts w:ascii="Arial" w:hAnsi="Arial" w:cs="Arial"/>
          <w:sz w:val="24"/>
          <w:szCs w:val="24"/>
        </w:rPr>
        <w:t>ThS.</w:t>
      </w:r>
      <w:r>
        <w:rPr>
          <w:rFonts w:ascii="Arial" w:hAnsi="Arial" w:cs="Arial"/>
          <w:b/>
          <w:sz w:val="24"/>
          <w:szCs w:val="24"/>
        </w:rPr>
        <w:t xml:space="preserve"> PHẠ</w:t>
      </w:r>
      <w:r w:rsidRPr="00CC23D0">
        <w:rPr>
          <w:rFonts w:ascii="Arial" w:hAnsi="Arial" w:cs="Arial"/>
          <w:b/>
          <w:sz w:val="24"/>
          <w:szCs w:val="24"/>
        </w:rPr>
        <w:t>M THANH THẾ</w:t>
      </w:r>
    </w:p>
    <w:p w:rsidR="00310FEB" w:rsidRPr="00223873" w:rsidRDefault="00C93B63" w:rsidP="00223873">
      <w:pPr>
        <w:pStyle w:val="Abstract"/>
        <w:spacing w:after="0"/>
        <w:ind w:left="0"/>
        <w:rPr>
          <w:rFonts w:ascii="Arial" w:hAnsi="Arial" w:cs="Arial"/>
          <w:sz w:val="24"/>
          <w:szCs w:val="24"/>
        </w:rPr>
      </w:pPr>
      <w:r w:rsidRPr="00223873">
        <w:rPr>
          <w:rFonts w:ascii="Arial" w:hAnsi="Arial" w:cs="Arial"/>
          <w:sz w:val="24"/>
          <w:szCs w:val="24"/>
          <w:lang w:val="de-DE"/>
        </w:rPr>
        <w:t>Công ty cổ phần VINHOMES</w:t>
      </w:r>
    </w:p>
    <w:p w:rsidR="0074778E" w:rsidRPr="0074778E" w:rsidRDefault="0074778E" w:rsidP="00E34E7B">
      <w:pPr>
        <w:pStyle w:val="BodytextIndented"/>
        <w:ind w:firstLine="0"/>
        <w:rPr>
          <w:rFonts w:ascii="Arial" w:hAnsi="Arial" w:cs="Arial"/>
          <w:b/>
          <w:sz w:val="24"/>
          <w:szCs w:val="24"/>
          <w:lang w:val="fr-FR"/>
        </w:rPr>
      </w:pPr>
    </w:p>
    <w:p w:rsidR="00E34E7B" w:rsidRDefault="00E34E7B" w:rsidP="00E34E7B">
      <w:pPr>
        <w:pStyle w:val="BodytextIndented"/>
        <w:ind w:firstLine="0"/>
        <w:rPr>
          <w:rFonts w:ascii="Arial" w:hAnsi="Arial" w:cs="Arial"/>
          <w:b/>
          <w:sz w:val="20"/>
          <w:szCs w:val="20"/>
          <w:lang w:val="fr-FR"/>
        </w:rPr>
        <w:sectPr w:rsidR="00E34E7B" w:rsidSect="009C1E66">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chicago"/>
            <w:numStart w:val="4"/>
          </w:endnotePr>
          <w:pgSz w:w="11907" w:h="16840" w:code="9"/>
          <w:pgMar w:top="1134" w:right="851" w:bottom="1134" w:left="1418" w:header="720" w:footer="720" w:gutter="0"/>
          <w:pgNumType w:start="14"/>
          <w:cols w:space="720"/>
        </w:sectPr>
      </w:pPr>
    </w:p>
    <w:p w:rsidR="00324FA0" w:rsidRPr="0074778E" w:rsidRDefault="006F0CD4" w:rsidP="00291B97">
      <w:pPr>
        <w:pStyle w:val="BodytextIndented"/>
        <w:spacing w:after="60" w:line="260" w:lineRule="exact"/>
        <w:ind w:firstLine="340"/>
        <w:rPr>
          <w:rFonts w:ascii="Arial" w:hAnsi="Arial" w:cs="Arial"/>
          <w:color w:val="auto"/>
          <w:sz w:val="20"/>
          <w:szCs w:val="20"/>
          <w:lang w:val="nl-NL"/>
        </w:rPr>
      </w:pPr>
      <w:r w:rsidRPr="00CC23D0">
        <w:rPr>
          <w:rFonts w:ascii="Arial" w:hAnsi="Arial" w:cs="Arial"/>
          <w:sz w:val="20"/>
          <w:szCs w:val="20"/>
          <w:lang w:val="fr-FR"/>
        </w:rPr>
        <w:lastRenderedPageBreak/>
        <w:t>Tóm tắt:</w:t>
      </w:r>
      <w:r w:rsidR="009A0487" w:rsidRPr="0074778E">
        <w:rPr>
          <w:rFonts w:ascii="Arial" w:hAnsi="Arial" w:cs="Arial"/>
          <w:sz w:val="20"/>
          <w:szCs w:val="20"/>
        </w:rPr>
        <w:t xml:space="preserve"> </w:t>
      </w:r>
      <w:r w:rsidR="00324FA0" w:rsidRPr="00CC23D0">
        <w:rPr>
          <w:rFonts w:ascii="Arial" w:hAnsi="Arial" w:cs="Arial"/>
          <w:i/>
          <w:sz w:val="20"/>
          <w:szCs w:val="20"/>
        </w:rPr>
        <w:t xml:space="preserve">Cốt </w:t>
      </w:r>
      <w:r w:rsidR="00324FA0" w:rsidRPr="00CC23D0">
        <w:rPr>
          <w:rFonts w:ascii="Arial" w:hAnsi="Arial" w:cs="Arial"/>
          <w:i/>
          <w:color w:val="auto"/>
          <w:sz w:val="20"/>
          <w:szCs w:val="20"/>
        </w:rPr>
        <w:t>s</w:t>
      </w:r>
      <w:r w:rsidR="00324FA0" w:rsidRPr="00CC23D0">
        <w:rPr>
          <w:rFonts w:ascii="Arial" w:hAnsi="Arial" w:cs="Arial"/>
          <w:i/>
          <w:color w:val="auto"/>
          <w:sz w:val="20"/>
          <w:szCs w:val="20"/>
          <w:lang w:val="fr-FR"/>
        </w:rPr>
        <w:t xml:space="preserve">ợi thủy tinh (GFRP), một loại vật liệu xây dựng mới có nhiều đặc tính ưu việt như khả năng chống ăn mòn cao trong môi trường xâm thực, thích hợp khi sử dụng cho các công trình kết cấu bê tông trong môi trường khắc nghiệt như môi trường ven biển. </w:t>
      </w:r>
      <w:r w:rsidR="00324FA0" w:rsidRPr="00CC23D0">
        <w:rPr>
          <w:rFonts w:ascii="Arial" w:hAnsi="Arial" w:cs="Arial"/>
          <w:i/>
          <w:color w:val="auto"/>
          <w:sz w:val="20"/>
          <w:szCs w:val="20"/>
          <w:lang w:val="pt-BR"/>
        </w:rPr>
        <w:t xml:space="preserve">Bài báo giới thiệu kết quả nghiên cứu thực nghiệm 02 mẫu dầm bê tông cốt GFRP, 01 mẫu dầm bê tông cốt thép kích thước </w:t>
      </w:r>
      <w:r w:rsidR="00324FA0" w:rsidRPr="00CC23D0">
        <w:rPr>
          <w:rFonts w:ascii="Arial" w:hAnsi="Arial" w:cs="Arial"/>
          <w:i/>
          <w:color w:val="auto"/>
          <w:sz w:val="20"/>
          <w:szCs w:val="20"/>
          <w:lang w:val="sv-SE"/>
        </w:rPr>
        <w:t>150x300x3000mm (rộngxcaoxdài) chịu uốn 4 điểm</w:t>
      </w:r>
      <w:r w:rsidR="00324FA0" w:rsidRPr="00CC23D0">
        <w:rPr>
          <w:rFonts w:ascii="Arial" w:hAnsi="Arial" w:cs="Arial"/>
          <w:i/>
          <w:color w:val="auto"/>
          <w:sz w:val="20"/>
          <w:szCs w:val="20"/>
          <w:lang w:val="nl-NL"/>
        </w:rPr>
        <w:t xml:space="preserve">. Mục đích nhằm nghiên cứu sự phát triển độ võng </w:t>
      </w:r>
      <w:r w:rsidR="00324FA0" w:rsidRPr="00CC23D0">
        <w:rPr>
          <w:rFonts w:ascii="Arial" w:hAnsi="Arial" w:cs="Arial"/>
          <w:i/>
          <w:color w:val="auto"/>
          <w:sz w:val="20"/>
          <w:szCs w:val="20"/>
          <w:lang w:val="fr-FR"/>
        </w:rPr>
        <w:t>tức thời, bề rộng vết nứt của dầm bê tông chịu uốn sử dụng cốt GFRP</w:t>
      </w:r>
      <w:r w:rsidR="00324FA0" w:rsidRPr="00CC23D0">
        <w:rPr>
          <w:rFonts w:ascii="Arial" w:hAnsi="Arial" w:cs="Arial"/>
          <w:i/>
          <w:color w:val="auto"/>
          <w:sz w:val="20"/>
          <w:szCs w:val="20"/>
          <w:lang w:val="nl-NL"/>
        </w:rPr>
        <w:t>; mối quan hệ lực – độ võng, mối quan hệ lực – bề rộng vết nứt. Kết quả cho thấy dầm bê tông cốt GFRP có độ võng và bề rộng vết nứt lớn hơn khá nhiều so với dầm bê tông cốt thép ở cùng điều kiện.</w:t>
      </w:r>
      <w:r w:rsidR="00324FA0" w:rsidRPr="0074778E">
        <w:rPr>
          <w:rFonts w:ascii="Arial" w:hAnsi="Arial" w:cs="Arial"/>
          <w:color w:val="auto"/>
          <w:sz w:val="20"/>
          <w:szCs w:val="20"/>
          <w:lang w:val="nl-NL"/>
        </w:rPr>
        <w:t xml:space="preserve"> </w:t>
      </w:r>
    </w:p>
    <w:p w:rsidR="00324FA0" w:rsidRPr="0074778E" w:rsidRDefault="00E34E7B" w:rsidP="00291B97">
      <w:pPr>
        <w:spacing w:after="60" w:line="260" w:lineRule="exact"/>
        <w:jc w:val="both"/>
        <w:rPr>
          <w:rFonts w:ascii="Arial" w:hAnsi="Arial" w:cs="Arial"/>
          <w:i/>
          <w:sz w:val="20"/>
          <w:lang w:val="fr-FR"/>
        </w:rPr>
      </w:pPr>
      <w:r>
        <w:rPr>
          <w:rFonts w:ascii="Arial" w:hAnsi="Arial" w:cs="Arial"/>
          <w:b/>
          <w:sz w:val="20"/>
          <w:lang w:val="fr-FR"/>
        </w:rPr>
        <w:tab/>
      </w:r>
      <w:r w:rsidR="00324FA0" w:rsidRPr="00CC23D0">
        <w:rPr>
          <w:rFonts w:ascii="Arial" w:hAnsi="Arial" w:cs="Arial"/>
          <w:sz w:val="20"/>
          <w:lang w:val="fr-FR"/>
        </w:rPr>
        <w:t>Từ khóa:</w:t>
      </w:r>
      <w:r w:rsidR="00324FA0" w:rsidRPr="0074778E">
        <w:rPr>
          <w:rFonts w:ascii="Arial" w:hAnsi="Arial" w:cs="Arial"/>
          <w:b/>
          <w:sz w:val="20"/>
          <w:lang w:val="fr-FR"/>
        </w:rPr>
        <w:t xml:space="preserve"> </w:t>
      </w:r>
      <w:r w:rsidR="00324FA0" w:rsidRPr="0074778E">
        <w:rPr>
          <w:rFonts w:ascii="Arial" w:hAnsi="Arial" w:cs="Arial"/>
          <w:i/>
          <w:sz w:val="20"/>
          <w:lang w:val="fr-FR"/>
        </w:rPr>
        <w:t>thanh G-FRP, dầm, tải trọng – độ võng, vết nứt.</w:t>
      </w:r>
    </w:p>
    <w:p w:rsidR="00324FA0" w:rsidRPr="00CC23D0" w:rsidRDefault="00324FA0" w:rsidP="00291B97">
      <w:pPr>
        <w:spacing w:after="60" w:line="280" w:lineRule="exact"/>
        <w:ind w:firstLine="340"/>
        <w:jc w:val="both"/>
        <w:rPr>
          <w:rFonts w:ascii="Arial" w:hAnsi="Arial" w:cs="Arial"/>
          <w:i/>
          <w:sz w:val="20"/>
        </w:rPr>
      </w:pPr>
      <w:r w:rsidRPr="00CC23D0">
        <w:rPr>
          <w:rFonts w:ascii="Arial" w:hAnsi="Arial" w:cs="Arial"/>
          <w:sz w:val="20"/>
        </w:rPr>
        <w:t>Abstract</w:t>
      </w:r>
      <w:r w:rsidRPr="00CC23D0">
        <w:rPr>
          <w:rFonts w:ascii="Arial" w:hAnsi="Arial" w:cs="Arial"/>
          <w:sz w:val="20"/>
          <w:lang w:val="fr-FR"/>
        </w:rPr>
        <w:t>:</w:t>
      </w:r>
      <w:r w:rsidRPr="0074778E">
        <w:rPr>
          <w:rFonts w:ascii="Arial" w:hAnsi="Arial" w:cs="Arial"/>
          <w:sz w:val="20"/>
          <w:lang w:val="fr-FR"/>
        </w:rPr>
        <w:t xml:space="preserve"> </w:t>
      </w:r>
      <w:r w:rsidRPr="00CC23D0">
        <w:rPr>
          <w:rFonts w:ascii="Arial" w:hAnsi="Arial" w:cs="Arial"/>
          <w:i/>
          <w:sz w:val="20"/>
        </w:rPr>
        <w:t xml:space="preserve">Glass fiber reinforced polymer (GFRP) bars, a novel construction material with many outstanding advantages such as high corrosion resistance under aggressive environment, are suitable for reinforced concrete structures built in severe marine environment. This paper presents experimental results of 02 concrete beams reinforced with pure GFRP rods and 01 concrete beam reinforced with pure steel bars with a dimension of 150mm wide, 300mm high and 3000mm long testing in four-point bending. The main aims are to study the development of immediate deflection, crack widths, load-midspan deflection relationship, </w:t>
      </w:r>
      <w:proofErr w:type="gramStart"/>
      <w:r w:rsidRPr="00CC23D0">
        <w:rPr>
          <w:rFonts w:ascii="Arial" w:hAnsi="Arial" w:cs="Arial"/>
          <w:i/>
          <w:sz w:val="20"/>
        </w:rPr>
        <w:t>load</w:t>
      </w:r>
      <w:proofErr w:type="gramEnd"/>
      <w:r w:rsidRPr="00CC23D0">
        <w:rPr>
          <w:rFonts w:ascii="Arial" w:hAnsi="Arial" w:cs="Arial"/>
          <w:i/>
          <w:sz w:val="20"/>
        </w:rPr>
        <w:t xml:space="preserve">-crack width relationship. Experimental results show that the immediate deflection, crack widths of GFRP RC beams are relatively larger than that of steel RC beams at the same conditions.       </w:t>
      </w:r>
    </w:p>
    <w:p w:rsidR="006F0CD4" w:rsidRPr="0074778E" w:rsidRDefault="00CC23D0" w:rsidP="00691173">
      <w:pPr>
        <w:spacing w:after="120" w:line="280" w:lineRule="exact"/>
        <w:ind w:firstLine="340"/>
        <w:jc w:val="both"/>
        <w:rPr>
          <w:rFonts w:ascii="Arial" w:hAnsi="Arial" w:cs="Arial"/>
          <w:sz w:val="20"/>
          <w:lang w:val="fr-FR"/>
        </w:rPr>
      </w:pPr>
      <w:r w:rsidRPr="00CC23D0">
        <w:rPr>
          <w:rFonts w:ascii="Arial" w:hAnsi="Arial" w:cs="Arial"/>
          <w:sz w:val="20"/>
          <w:lang w:val="fr-FR"/>
        </w:rPr>
        <w:t>Keywords</w:t>
      </w:r>
      <w:r w:rsidR="00324FA0" w:rsidRPr="00CC23D0">
        <w:rPr>
          <w:rFonts w:ascii="Arial" w:hAnsi="Arial" w:cs="Arial"/>
          <w:sz w:val="20"/>
          <w:lang w:val="fr-FR"/>
        </w:rPr>
        <w:t>:</w:t>
      </w:r>
      <w:r w:rsidR="00324FA0" w:rsidRPr="0074778E">
        <w:rPr>
          <w:rFonts w:ascii="Arial" w:hAnsi="Arial" w:cs="Arial"/>
          <w:b/>
          <w:sz w:val="20"/>
          <w:lang w:val="fr-FR"/>
        </w:rPr>
        <w:t xml:space="preserve"> </w:t>
      </w:r>
      <w:r w:rsidR="00324FA0" w:rsidRPr="0074778E">
        <w:rPr>
          <w:rFonts w:ascii="Arial" w:hAnsi="Arial" w:cs="Arial"/>
          <w:i/>
          <w:sz w:val="20"/>
          <w:lang w:val="fr-FR"/>
        </w:rPr>
        <w:t>GFRP rods, beam, load-deflection, cracks.</w:t>
      </w:r>
      <w:r w:rsidR="006F0CD4" w:rsidRPr="0074778E">
        <w:rPr>
          <w:rFonts w:ascii="Arial" w:hAnsi="Arial" w:cs="Arial"/>
          <w:iCs/>
          <w:sz w:val="20"/>
          <w:lang w:val="fr-FR"/>
        </w:rPr>
        <w:tab/>
      </w:r>
    </w:p>
    <w:p w:rsidR="006F0CD4" w:rsidRPr="0074778E" w:rsidRDefault="006F0CD4" w:rsidP="00291B97">
      <w:pPr>
        <w:pStyle w:val="Section"/>
        <w:spacing w:before="0" w:after="60" w:line="260" w:lineRule="exact"/>
        <w:jc w:val="both"/>
        <w:rPr>
          <w:rFonts w:ascii="Arial" w:hAnsi="Arial" w:cs="Arial"/>
          <w:sz w:val="20"/>
          <w:szCs w:val="20"/>
        </w:rPr>
      </w:pPr>
      <w:r w:rsidRPr="0074778E">
        <w:rPr>
          <w:rFonts w:ascii="Arial" w:hAnsi="Arial" w:cs="Arial"/>
          <w:sz w:val="20"/>
          <w:szCs w:val="20"/>
        </w:rPr>
        <w:t>Giới thiệu</w:t>
      </w:r>
    </w:p>
    <w:p w:rsidR="008B1FFA" w:rsidRPr="0074778E" w:rsidRDefault="00BD091F" w:rsidP="00E34E7B">
      <w:pPr>
        <w:spacing w:after="120" w:line="300" w:lineRule="exact"/>
        <w:ind w:firstLine="450"/>
        <w:jc w:val="both"/>
        <w:rPr>
          <w:rFonts w:ascii="Arial" w:hAnsi="Arial" w:cs="Arial"/>
          <w:sz w:val="20"/>
          <w:lang w:val="pt-BR"/>
        </w:rPr>
      </w:pPr>
      <w:r w:rsidRPr="0074778E">
        <w:rPr>
          <w:rStyle w:val="hps"/>
          <w:rFonts w:ascii="Arial" w:hAnsi="Arial" w:cs="Arial"/>
          <w:sz w:val="20"/>
          <w:lang w:val="vi-VN"/>
        </w:rPr>
        <w:t xml:space="preserve">Hiện nay trên </w:t>
      </w:r>
      <w:r w:rsidRPr="0074778E">
        <w:rPr>
          <w:rStyle w:val="hps"/>
          <w:rFonts w:ascii="Arial" w:hAnsi="Arial" w:cs="Arial"/>
          <w:sz w:val="20"/>
        </w:rPr>
        <w:t xml:space="preserve">thế giới, việc nghiên cứu sử dụng vật liệu FRP dạng thanh trong các công trình </w:t>
      </w:r>
      <w:r w:rsidRPr="0074778E">
        <w:rPr>
          <w:rStyle w:val="hps"/>
          <w:rFonts w:ascii="Arial" w:hAnsi="Arial" w:cs="Arial"/>
          <w:sz w:val="20"/>
        </w:rPr>
        <w:lastRenderedPageBreak/>
        <w:t>xây dựng dân dụng và công nghiệp đã rất phát triển, đặc biệt sử dụng cho các công trình nằm ở vùng gần biển chịu ảnh hưởng của xâm thực, vùng chịu ảnh hưởng của thời tiết ẩm ướt</w:t>
      </w:r>
      <w:r w:rsidR="008B1FFA" w:rsidRPr="0074778E">
        <w:rPr>
          <w:rStyle w:val="hps"/>
          <w:rFonts w:ascii="Arial" w:hAnsi="Arial" w:cs="Arial"/>
          <w:sz w:val="20"/>
        </w:rPr>
        <w:t xml:space="preserve">. </w:t>
      </w:r>
      <w:r w:rsidR="008B1FFA" w:rsidRPr="0074778E">
        <w:rPr>
          <w:rFonts w:ascii="Arial" w:hAnsi="Arial" w:cs="Arial"/>
          <w:sz w:val="20"/>
          <w:lang w:val="pt-BR"/>
        </w:rPr>
        <w:t xml:space="preserve">Một số các nghiên cứu như: Benmokrane và Rahman 1998; Burgoyne 2001; Cosenza và cộng sự 2001; Dolan và cộng sự 1999; El-Badry 1996; Figueiras và cộng sự 2001; Humar và Razaqpur 2000; Iyer và Sen 1991; Nanni 1993 cho thấy bên cạnh các ưu điểm, cốt FRP có một số hạn chế như mô đun đàn hồi thấp, cường độ bám dính thấp, không có miền biến dạng dẻo. Kết quả </w:t>
      </w:r>
      <w:r w:rsidR="008B1FFA" w:rsidRPr="0074778E">
        <w:rPr>
          <w:rFonts w:ascii="Arial" w:hAnsi="Arial" w:cs="Arial"/>
          <w:sz w:val="20"/>
        </w:rPr>
        <w:t>nghiên cứu thực nghiệm của t</w:t>
      </w:r>
      <w:r w:rsidR="008B1FFA" w:rsidRPr="0074778E">
        <w:rPr>
          <w:rFonts w:ascii="Arial" w:hAnsi="Arial" w:cs="Arial"/>
          <w:sz w:val="20"/>
          <w:lang w:val="pt-BR"/>
        </w:rPr>
        <w:t xml:space="preserve">ác giả </w:t>
      </w:r>
      <w:r w:rsidR="008B1FFA" w:rsidRPr="0074778E">
        <w:rPr>
          <w:rFonts w:ascii="Arial" w:hAnsi="Arial" w:cs="Arial"/>
          <w:sz w:val="20"/>
        </w:rPr>
        <w:t>Pecce et al. (2000) cho thấy dầm có hàm lượng cốt FRP lớn hơn thì khả năng chịu lực lớn hơn khả năng chịu uốn và chịu cắt tốt hơn, ít bị nứt hơn.</w:t>
      </w:r>
      <w:r w:rsidR="00B93B8E" w:rsidRPr="0074778E">
        <w:rPr>
          <w:rFonts w:ascii="Arial" w:hAnsi="Arial" w:cs="Arial"/>
          <w:sz w:val="20"/>
        </w:rPr>
        <w:t xml:space="preserve"> Kết quả thực nghiệm của Aiello </w:t>
      </w:r>
      <w:r w:rsidR="00B67227">
        <w:rPr>
          <w:rFonts w:ascii="Arial" w:hAnsi="Arial" w:cs="Arial"/>
          <w:sz w:val="20"/>
        </w:rPr>
        <w:t>và</w:t>
      </w:r>
      <w:r w:rsidR="00B93B8E" w:rsidRPr="0074778E">
        <w:rPr>
          <w:rFonts w:ascii="Arial" w:hAnsi="Arial" w:cs="Arial"/>
          <w:sz w:val="20"/>
        </w:rPr>
        <w:t xml:space="preserve"> Ombres (2000) cho thấy dầm có hàm lượng cốt FRP ít bị võng và biến dạng nứt lớn nhất. </w:t>
      </w:r>
      <w:r w:rsidR="008E11D0" w:rsidRPr="0074778E">
        <w:rPr>
          <w:rFonts w:ascii="Arial" w:hAnsi="Arial" w:cs="Arial"/>
          <w:sz w:val="20"/>
        </w:rPr>
        <w:t xml:space="preserve">Kết quả thực nghiệm </w:t>
      </w:r>
      <w:r w:rsidR="00B93B8E" w:rsidRPr="0074778E">
        <w:rPr>
          <w:rFonts w:ascii="Arial" w:hAnsi="Arial" w:cs="Arial"/>
          <w:sz w:val="20"/>
        </w:rPr>
        <w:t>Toutanji và Deng (2002</w:t>
      </w:r>
      <w:r w:rsidR="00B67227">
        <w:rPr>
          <w:rFonts w:ascii="Arial" w:hAnsi="Arial" w:cs="Arial"/>
          <w:sz w:val="20"/>
        </w:rPr>
        <w:t>)</w:t>
      </w:r>
      <w:r w:rsidR="00B93B8E" w:rsidRPr="0074778E">
        <w:rPr>
          <w:rFonts w:ascii="Arial" w:hAnsi="Arial" w:cs="Arial"/>
          <w:sz w:val="20"/>
        </w:rPr>
        <w:t xml:space="preserve"> cho thấy, đối với dầm đặt một lớp cốt FRP, công thức của ACI 440.1R-01 dự đoán bề rộng vết nứt tương đối sát với thực nghiệm, tuy nhiên đối với dầm có cốt FRP đặt thành hai lớp, công thức tính của ACI 440.1R-01</w:t>
      </w:r>
      <w:r w:rsidR="00B67227">
        <w:rPr>
          <w:rFonts w:ascii="Arial" w:hAnsi="Arial" w:cs="Arial"/>
          <w:sz w:val="20"/>
        </w:rPr>
        <w:t xml:space="preserve"> </w:t>
      </w:r>
      <w:r w:rsidR="00B93B8E" w:rsidRPr="0074778E">
        <w:rPr>
          <w:rFonts w:ascii="Arial" w:hAnsi="Arial" w:cs="Arial"/>
          <w:sz w:val="20"/>
        </w:rPr>
        <w:t>cho kết quả nhỏ hơn thực nghiệm. Ngoài ra, trong trường hợp này, khi thay thế hệ số k</w:t>
      </w:r>
      <w:r w:rsidR="00B93B8E" w:rsidRPr="0074778E">
        <w:rPr>
          <w:rFonts w:ascii="Arial" w:hAnsi="Arial" w:cs="Arial"/>
          <w:sz w:val="20"/>
          <w:vertAlign w:val="subscript"/>
        </w:rPr>
        <w:t>b</w:t>
      </w:r>
      <w:r w:rsidR="00B93B8E" w:rsidRPr="0074778E">
        <w:rPr>
          <w:rFonts w:ascii="Arial" w:hAnsi="Arial" w:cs="Arial"/>
          <w:sz w:val="20"/>
        </w:rPr>
        <w:t xml:space="preserve"> từ 1</w:t>
      </w:r>
      <w:proofErr w:type="gramStart"/>
      <w:r w:rsidR="00B93B8E" w:rsidRPr="0074778E">
        <w:rPr>
          <w:rFonts w:ascii="Arial" w:hAnsi="Arial" w:cs="Arial"/>
          <w:sz w:val="20"/>
        </w:rPr>
        <w:t>,2</w:t>
      </w:r>
      <w:proofErr w:type="gramEnd"/>
      <w:r w:rsidR="00B93B8E" w:rsidRPr="0074778E">
        <w:rPr>
          <w:rFonts w:ascii="Arial" w:hAnsi="Arial" w:cs="Arial"/>
          <w:sz w:val="20"/>
        </w:rPr>
        <w:t xml:space="preserve"> ÷</w:t>
      </w:r>
      <w:r w:rsidR="00223873">
        <w:rPr>
          <w:rFonts w:ascii="Arial" w:hAnsi="Arial" w:cs="Arial"/>
          <w:sz w:val="20"/>
        </w:rPr>
        <w:t xml:space="preserve"> </w:t>
      </w:r>
      <w:r w:rsidR="00B93B8E" w:rsidRPr="0074778E">
        <w:rPr>
          <w:rFonts w:ascii="Arial" w:hAnsi="Arial" w:cs="Arial"/>
          <w:sz w:val="20"/>
        </w:rPr>
        <w:t>1,4, công thức của ACI 440.1R-01 cho kết quả dự đoán chính xác.</w:t>
      </w:r>
      <w:r w:rsidR="00E30134" w:rsidRPr="0074778E">
        <w:rPr>
          <w:rFonts w:ascii="Arial" w:hAnsi="Arial" w:cs="Arial"/>
          <w:sz w:val="20"/>
        </w:rPr>
        <w:t xml:space="preserve"> </w:t>
      </w:r>
    </w:p>
    <w:p w:rsidR="00E30134" w:rsidRPr="0074778E" w:rsidRDefault="00397B9A" w:rsidP="00E34E7B">
      <w:pPr>
        <w:spacing w:after="120" w:line="300" w:lineRule="exact"/>
        <w:ind w:firstLine="450"/>
        <w:jc w:val="both"/>
        <w:rPr>
          <w:rFonts w:ascii="Arial" w:hAnsi="Arial" w:cs="Arial"/>
          <w:sz w:val="20"/>
          <w:lang w:val="pt-BR"/>
        </w:rPr>
      </w:pPr>
      <w:r w:rsidRPr="0074778E">
        <w:rPr>
          <w:rFonts w:ascii="Arial" w:hAnsi="Arial" w:cs="Arial"/>
          <w:sz w:val="20"/>
          <w:lang w:val="pt-BR"/>
        </w:rPr>
        <w:t>Hay các nghiên cứu trong nước của các tác giả như</w:t>
      </w:r>
      <w:r w:rsidR="00E30134" w:rsidRPr="0074778E">
        <w:rPr>
          <w:rFonts w:ascii="Arial" w:hAnsi="Arial" w:cs="Arial"/>
          <w:sz w:val="20"/>
          <w:lang w:val="pt-BR"/>
        </w:rPr>
        <w:t>:</w:t>
      </w:r>
      <w:r w:rsidR="00E30134" w:rsidRPr="0074778E">
        <w:rPr>
          <w:rFonts w:ascii="Arial" w:hAnsi="Arial" w:cs="Arial"/>
          <w:color w:val="0070C0"/>
          <w:sz w:val="20"/>
          <w:lang w:val="pt-BR"/>
        </w:rPr>
        <w:t xml:space="preserve"> </w:t>
      </w:r>
      <w:r w:rsidR="00E30134" w:rsidRPr="0074778E">
        <w:rPr>
          <w:rFonts w:ascii="Arial" w:hAnsi="Arial" w:cs="Arial"/>
          <w:sz w:val="20"/>
          <w:lang w:val="pt-BR"/>
        </w:rPr>
        <w:t>Nhóm tác giả “Bùi Đức Vinh, Nguyễn Quốc Thông, Kim Huy Hoàng”</w:t>
      </w:r>
      <w:r w:rsidRPr="0074778E">
        <w:rPr>
          <w:rFonts w:ascii="Arial" w:hAnsi="Arial" w:cs="Arial"/>
          <w:sz w:val="20"/>
          <w:lang w:val="pt-BR"/>
        </w:rPr>
        <w:t>.</w:t>
      </w:r>
      <w:r w:rsidR="00E30134" w:rsidRPr="0074778E">
        <w:rPr>
          <w:rFonts w:ascii="Arial" w:hAnsi="Arial" w:cs="Arial"/>
          <w:sz w:val="20"/>
          <w:lang w:val="pt-BR"/>
        </w:rPr>
        <w:t xml:space="preserve"> Kết quả thí nghiệm cho thấy vật liệu sự bám dính của tấm FRP và bề mặt bê tông trong trường hợp dầm chịu uốn là thực sự ấn tượng, nó đảm bảo hiệu quả gia cường của tấm G-FRP khi cùng làm việc với kết cấu bê tông hữu</w:t>
      </w:r>
      <w:r w:rsidR="00B67227">
        <w:rPr>
          <w:rFonts w:ascii="Arial" w:hAnsi="Arial" w:cs="Arial"/>
          <w:sz w:val="20"/>
          <w:lang w:val="pt-BR"/>
        </w:rPr>
        <w:t xml:space="preserve"> </w:t>
      </w:r>
      <w:r w:rsidR="00B67227" w:rsidRPr="0074778E">
        <w:rPr>
          <w:rFonts w:ascii="Arial" w:hAnsi="Arial" w:cs="Arial"/>
          <w:sz w:val="20"/>
          <w:lang w:val="pt-BR"/>
        </w:rPr>
        <w:t>hiệu</w:t>
      </w:r>
      <w:r w:rsidR="00E30134" w:rsidRPr="0074778E">
        <w:rPr>
          <w:rFonts w:ascii="Arial" w:hAnsi="Arial" w:cs="Arial"/>
          <w:sz w:val="20"/>
          <w:lang w:val="pt-BR"/>
        </w:rPr>
        <w:t>.</w:t>
      </w:r>
      <w:r w:rsidR="001A4C16" w:rsidRPr="0074778E">
        <w:rPr>
          <w:rFonts w:ascii="Arial" w:hAnsi="Arial" w:cs="Arial"/>
          <w:sz w:val="20"/>
          <w:lang w:val="pt-BR"/>
        </w:rPr>
        <w:t xml:space="preserve"> Nghiên cứu của tác giả Nguyễn Hùng Phong (2014) cho thấy với cấu kiện chịu uốn bê tông cốt GFRP, việc thiết kế theo điều kiện sử dụng tức là theo điều kiện về bề rộng khe nứt và độ võng là </w:t>
      </w:r>
      <w:r w:rsidR="001A4C16" w:rsidRPr="0074778E">
        <w:rPr>
          <w:rFonts w:ascii="Arial" w:hAnsi="Arial" w:cs="Arial"/>
          <w:sz w:val="20"/>
          <w:lang w:val="pt-BR"/>
        </w:rPr>
        <w:lastRenderedPageBreak/>
        <w:t>quan trọng và thường đóng vai t</w:t>
      </w:r>
      <w:r w:rsidR="00223873">
        <w:rPr>
          <w:rFonts w:ascii="Arial" w:hAnsi="Arial" w:cs="Arial"/>
          <w:sz w:val="20"/>
          <w:lang w:val="pt-BR"/>
        </w:rPr>
        <w:t>rò quyết định trong thiết kế. Kế</w:t>
      </w:r>
      <w:r w:rsidR="001A4C16" w:rsidRPr="0074778E">
        <w:rPr>
          <w:rFonts w:ascii="Arial" w:hAnsi="Arial" w:cs="Arial"/>
          <w:sz w:val="20"/>
          <w:lang w:val="pt-BR"/>
        </w:rPr>
        <w:t>t quả nghiên cứu thực nghiệm Nguyễn H</w:t>
      </w:r>
      <w:r w:rsidR="009506C8">
        <w:rPr>
          <w:rFonts w:ascii="Arial" w:hAnsi="Arial" w:cs="Arial"/>
          <w:sz w:val="20"/>
          <w:lang w:val="pt-BR"/>
        </w:rPr>
        <w:t>ùng Phong (2014) cho thấy s</w:t>
      </w:r>
      <w:r w:rsidR="001A4C16" w:rsidRPr="0074778E">
        <w:rPr>
          <w:rFonts w:ascii="Arial" w:hAnsi="Arial" w:cs="Arial"/>
          <w:sz w:val="20"/>
          <w:lang w:val="pt-BR"/>
        </w:rPr>
        <w:t>ự phá hoại cuối cùng ở các dầm xảy ra do đứt cốt GFRP, đây là sự phá hoại giòn rất đột ngột và nguy hiểm. Vì vậy trong quá trình sử dụng dầm bê tông cốt GFRP có hàm lượng thấp cần phải có một hệ số an toàn cao.</w:t>
      </w:r>
      <w:r w:rsidR="000E48E2" w:rsidRPr="0074778E">
        <w:rPr>
          <w:rFonts w:ascii="Arial" w:hAnsi="Arial" w:cs="Arial"/>
          <w:sz w:val="20"/>
          <w:lang w:val="pt-BR"/>
        </w:rPr>
        <w:t xml:space="preserve"> Kết quả nghiên cứu của tác giả Nguyễn Tiến Nghĩa (2014) rút ra các nhận xét nhằm khuyến cáo nhà thiết kế khi sử dụng vật liệu thanh GFRP trong các kết cấu chịu lực của công trình xây dựng.</w:t>
      </w:r>
    </w:p>
    <w:p w:rsidR="00241451" w:rsidRPr="0074778E" w:rsidRDefault="00BD091F" w:rsidP="00E34E7B">
      <w:pPr>
        <w:pStyle w:val="BodytextIndented"/>
        <w:spacing w:after="120" w:line="300" w:lineRule="exact"/>
        <w:ind w:firstLine="432"/>
        <w:rPr>
          <w:rFonts w:ascii="Arial" w:hAnsi="Arial" w:cs="Arial"/>
          <w:b/>
          <w:color w:val="auto"/>
          <w:sz w:val="20"/>
          <w:szCs w:val="20"/>
        </w:rPr>
      </w:pPr>
      <w:r w:rsidRPr="0074778E">
        <w:rPr>
          <w:rFonts w:ascii="Arial" w:hAnsi="Arial" w:cs="Arial"/>
          <w:sz w:val="20"/>
          <w:szCs w:val="20"/>
          <w:lang w:val="fr-FR"/>
        </w:rPr>
        <w:t>Ở Việt Nam, việc ứng dụng vật liệu FRP trong các công trình xây dựng dân dụng vẫn còn hạn chế, chỉ mới ứng dụng trong việc gia cường, sửa chữa các kết cấu đã xuống cấp và một số công trình giao thông, thủy lợi…</w:t>
      </w:r>
      <w:r w:rsidR="00BE451E" w:rsidRPr="0074778E">
        <w:rPr>
          <w:rFonts w:ascii="Arial" w:hAnsi="Arial" w:cs="Arial"/>
          <w:sz w:val="20"/>
          <w:szCs w:val="20"/>
          <w:lang w:val="pt-BR"/>
        </w:rPr>
        <w:t xml:space="preserve"> </w:t>
      </w:r>
      <w:r w:rsidRPr="0074778E">
        <w:rPr>
          <w:rFonts w:ascii="Arial" w:hAnsi="Arial" w:cs="Arial"/>
          <w:sz w:val="20"/>
          <w:szCs w:val="20"/>
          <w:lang w:val="pt-BR"/>
        </w:rPr>
        <w:t xml:space="preserve">Gần đây việc sử dụng vật liệu thanh (FRP) với những đặc tính nổi bật như có khối lượng riêng nhẹ, cường độ chịu kéo cao, không bị ăn mòn, không nhiễm từ, đang nổi lên như một giải pháp chống ăn mòn hiệu quả bên cạnh các kỹ thuật truyền thống. Bên cạnh những ưu điểm vượt trội </w:t>
      </w:r>
      <w:r w:rsidRPr="0074778E">
        <w:rPr>
          <w:rFonts w:ascii="Arial" w:hAnsi="Arial" w:cs="Arial"/>
          <w:sz w:val="20"/>
          <w:szCs w:val="20"/>
          <w:lang w:val="pt-BR"/>
        </w:rPr>
        <w:lastRenderedPageBreak/>
        <w:t>của thanh FRP các nghiên cứu thực nghiệm còn chỉ ra một số hạn chế. Chẳng hạn, cấu kiện bê tông cốt phi kim không có khả năng phân bố lại nội lực trong nó sau khi bị nứt, từ đó làm cho biến dạng, độ võng và bề rộng vết nứt trong cấu kiện bê tông cốt FRP lớn hơn so với dầm bê tông cốt thép, độ bám dính của bê tông cốt FRP thấp hơn cốt thép</w:t>
      </w:r>
      <w:r w:rsidR="00B540C5" w:rsidRPr="0074778E">
        <w:rPr>
          <w:rFonts w:ascii="Arial" w:hAnsi="Arial" w:cs="Arial"/>
          <w:sz w:val="20"/>
          <w:szCs w:val="20"/>
          <w:lang w:val="pt-BR"/>
        </w:rPr>
        <w:t xml:space="preserve"> </w:t>
      </w:r>
      <w:r w:rsidR="00B540C5" w:rsidRPr="0074778E">
        <w:rPr>
          <w:rFonts w:ascii="Arial" w:hAnsi="Arial" w:cs="Arial"/>
          <w:color w:val="auto"/>
          <w:sz w:val="20"/>
          <w:szCs w:val="20"/>
          <w:lang w:val="pt-BR"/>
        </w:rPr>
        <w:t>[</w:t>
      </w:r>
      <w:r w:rsidR="00FE4C15" w:rsidRPr="0074778E">
        <w:rPr>
          <w:rFonts w:ascii="Arial" w:hAnsi="Arial" w:cs="Arial"/>
          <w:color w:val="auto"/>
          <w:sz w:val="20"/>
          <w:szCs w:val="20"/>
          <w:lang w:val="pt-BR"/>
        </w:rPr>
        <w:t>theo kết quả kéo thí nghiệm độ bám dính của vật liệu thép và cốt FRP</w:t>
      </w:r>
      <w:r w:rsidR="00B540C5" w:rsidRPr="0074778E">
        <w:rPr>
          <w:rFonts w:ascii="Arial" w:hAnsi="Arial" w:cs="Arial"/>
          <w:color w:val="auto"/>
          <w:sz w:val="20"/>
          <w:szCs w:val="20"/>
          <w:lang w:val="pt-BR"/>
        </w:rPr>
        <w:t>]</w:t>
      </w:r>
      <w:r w:rsidR="00241451" w:rsidRPr="0074778E">
        <w:rPr>
          <w:rFonts w:ascii="Arial" w:hAnsi="Arial" w:cs="Arial"/>
          <w:color w:val="auto"/>
          <w:sz w:val="20"/>
          <w:szCs w:val="20"/>
          <w:lang w:val="pt-BR"/>
        </w:rPr>
        <w:t>.</w:t>
      </w:r>
    </w:p>
    <w:p w:rsidR="005B15F7" w:rsidRPr="0074778E" w:rsidRDefault="00DF5AA8" w:rsidP="00291B97">
      <w:pPr>
        <w:widowControl w:val="0"/>
        <w:spacing w:after="120" w:line="320" w:lineRule="exact"/>
        <w:ind w:firstLine="431"/>
        <w:jc w:val="both"/>
        <w:rPr>
          <w:rFonts w:ascii="Arial" w:hAnsi="Arial" w:cs="Arial"/>
          <w:sz w:val="20"/>
        </w:rPr>
      </w:pPr>
      <w:r w:rsidRPr="0074778E">
        <w:rPr>
          <w:rFonts w:ascii="Arial" w:hAnsi="Arial" w:cs="Arial"/>
          <w:sz w:val="20"/>
        </w:rPr>
        <w:t xml:space="preserve">Trong phần tiếp </w:t>
      </w:r>
      <w:proofErr w:type="gramStart"/>
      <w:r w:rsidRPr="0074778E">
        <w:rPr>
          <w:rFonts w:ascii="Arial" w:hAnsi="Arial" w:cs="Arial"/>
          <w:sz w:val="20"/>
        </w:rPr>
        <w:t>theo</w:t>
      </w:r>
      <w:proofErr w:type="gramEnd"/>
      <w:r w:rsidRPr="0074778E">
        <w:rPr>
          <w:rFonts w:ascii="Arial" w:hAnsi="Arial" w:cs="Arial"/>
          <w:sz w:val="20"/>
        </w:rPr>
        <w:t xml:space="preserve"> của bài báo, </w:t>
      </w:r>
      <w:r w:rsidR="006370E6" w:rsidRPr="0074778E">
        <w:rPr>
          <w:rFonts w:ascii="Arial" w:hAnsi="Arial" w:cs="Arial"/>
          <w:sz w:val="20"/>
        </w:rPr>
        <w:t>sẽ trình bày chương trình thí nghiệm.</w:t>
      </w:r>
      <w:r w:rsidR="00EC295E" w:rsidRPr="0074778E">
        <w:rPr>
          <w:rFonts w:ascii="Arial" w:hAnsi="Arial" w:cs="Arial"/>
          <w:sz w:val="20"/>
        </w:rPr>
        <w:t xml:space="preserve"> </w:t>
      </w:r>
      <w:r w:rsidR="006370E6" w:rsidRPr="0074778E">
        <w:rPr>
          <w:rFonts w:ascii="Arial" w:hAnsi="Arial" w:cs="Arial"/>
          <w:sz w:val="20"/>
        </w:rPr>
        <w:t>K</w:t>
      </w:r>
      <w:r w:rsidR="00EC295E" w:rsidRPr="0074778E">
        <w:rPr>
          <w:rFonts w:ascii="Arial" w:hAnsi="Arial" w:cs="Arial"/>
          <w:sz w:val="20"/>
        </w:rPr>
        <w:t xml:space="preserve">ết quả </w:t>
      </w:r>
      <w:r w:rsidR="006370E6" w:rsidRPr="0074778E">
        <w:rPr>
          <w:rFonts w:ascii="Arial" w:hAnsi="Arial" w:cs="Arial"/>
          <w:sz w:val="20"/>
        </w:rPr>
        <w:t xml:space="preserve">thí nghiệm </w:t>
      </w:r>
      <w:r w:rsidR="00EC295E" w:rsidRPr="0074778E">
        <w:rPr>
          <w:rFonts w:ascii="Arial" w:hAnsi="Arial" w:cs="Arial"/>
          <w:sz w:val="20"/>
        </w:rPr>
        <w:t>và một số nhận xét sẽ được thảo luận chi tiết từ đó đưa ra các kết luận phù hợp.</w:t>
      </w:r>
    </w:p>
    <w:p w:rsidR="009A0487" w:rsidRPr="0074778E" w:rsidRDefault="006B1EA9" w:rsidP="00E34E7B">
      <w:pPr>
        <w:pStyle w:val="Section"/>
        <w:spacing w:before="0" w:after="120" w:line="300" w:lineRule="exact"/>
        <w:jc w:val="both"/>
        <w:rPr>
          <w:rFonts w:ascii="Arial" w:hAnsi="Arial" w:cs="Arial"/>
          <w:sz w:val="20"/>
          <w:szCs w:val="20"/>
        </w:rPr>
      </w:pPr>
      <w:r w:rsidRPr="0074778E">
        <w:rPr>
          <w:rFonts w:ascii="Arial" w:hAnsi="Arial" w:cs="Arial"/>
          <w:sz w:val="20"/>
          <w:szCs w:val="20"/>
        </w:rPr>
        <w:t>Chương trình thí nghiệm</w:t>
      </w:r>
    </w:p>
    <w:p w:rsidR="009757AC" w:rsidRPr="0074778E" w:rsidRDefault="009757AC" w:rsidP="00A66576">
      <w:pPr>
        <w:pStyle w:val="Heading2"/>
      </w:pPr>
      <w:r w:rsidRPr="0074778E">
        <w:t>Mẫu thí nghiệm</w:t>
      </w:r>
    </w:p>
    <w:p w:rsidR="00E34E7B" w:rsidRDefault="009757AC" w:rsidP="00291B97">
      <w:pPr>
        <w:pStyle w:val="Bodytext"/>
        <w:spacing w:after="120" w:line="320" w:lineRule="exact"/>
        <w:ind w:firstLine="340"/>
        <w:rPr>
          <w:rFonts w:ascii="Arial" w:hAnsi="Arial" w:cs="Arial"/>
          <w:sz w:val="20"/>
          <w:szCs w:val="20"/>
          <w:lang w:val="sv-SE"/>
        </w:rPr>
      </w:pPr>
      <w:r w:rsidRPr="0074778E">
        <w:rPr>
          <w:rFonts w:ascii="Arial" w:hAnsi="Arial" w:cs="Arial"/>
          <w:sz w:val="20"/>
          <w:szCs w:val="20"/>
          <w:lang w:val="sv-SE"/>
        </w:rPr>
        <w:t xml:space="preserve">Tại Phòng thí nghiệm </w:t>
      </w:r>
      <w:r w:rsidR="00B67227">
        <w:rPr>
          <w:rFonts w:ascii="Arial" w:hAnsi="Arial" w:cs="Arial"/>
          <w:sz w:val="20"/>
          <w:szCs w:val="20"/>
          <w:lang w:val="sv-SE"/>
        </w:rPr>
        <w:t>công trình Trường Đại học Bách K</w:t>
      </w:r>
      <w:r w:rsidRPr="0074778E">
        <w:rPr>
          <w:rFonts w:ascii="Arial" w:hAnsi="Arial" w:cs="Arial"/>
          <w:sz w:val="20"/>
          <w:szCs w:val="20"/>
          <w:lang w:val="sv-SE"/>
        </w:rPr>
        <w:t>hoa Thành Phố Hồ Chí Minh, đúc 3 cấu kiện gồm: 1 dầm bê tông cốt thép, 2 dầm bê tông cốt GFRP [</w:t>
      </w:r>
      <w:r w:rsidR="00557793" w:rsidRPr="0074778E">
        <w:rPr>
          <w:rFonts w:ascii="Arial" w:hAnsi="Arial" w:cs="Arial"/>
          <w:sz w:val="20"/>
          <w:szCs w:val="20"/>
          <w:lang w:val="sv-SE"/>
        </w:rPr>
        <w:t>12</w:t>
      </w:r>
      <w:r w:rsidRPr="0074778E">
        <w:rPr>
          <w:rFonts w:ascii="Arial" w:hAnsi="Arial" w:cs="Arial"/>
          <w:sz w:val="20"/>
          <w:szCs w:val="20"/>
          <w:lang w:val="sv-SE"/>
        </w:rPr>
        <w:t>].</w:t>
      </w:r>
    </w:p>
    <w:p w:rsidR="00E34E7B" w:rsidRPr="00E34E7B" w:rsidRDefault="00E34E7B" w:rsidP="00E34E7B">
      <w:pPr>
        <w:pStyle w:val="BodytextIndented"/>
        <w:rPr>
          <w:lang w:val="sv-SE"/>
        </w:rPr>
        <w:sectPr w:rsidR="00E34E7B" w:rsidRPr="00E34E7B" w:rsidSect="00E34E7B">
          <w:footnotePr>
            <w:pos w:val="beneathText"/>
          </w:footnotePr>
          <w:endnotePr>
            <w:numFmt w:val="chicago"/>
            <w:numStart w:val="4"/>
          </w:endnotePr>
          <w:type w:val="continuous"/>
          <w:pgSz w:w="11907" w:h="16840" w:code="9"/>
          <w:pgMar w:top="1134" w:right="851" w:bottom="1134" w:left="1418" w:header="720" w:footer="720" w:gutter="0"/>
          <w:cols w:num="2" w:space="340"/>
        </w:sectPr>
      </w:pPr>
    </w:p>
    <w:p w:rsidR="009757AC" w:rsidRPr="0074778E" w:rsidRDefault="009757AC" w:rsidP="00E34E7B">
      <w:pPr>
        <w:pStyle w:val="Bodytext"/>
        <w:rPr>
          <w:rFonts w:ascii="Arial" w:hAnsi="Arial" w:cs="Arial"/>
          <w:sz w:val="20"/>
          <w:szCs w:val="20"/>
          <w:lang w:val="sv-SE"/>
        </w:rPr>
      </w:pPr>
    </w:p>
    <w:p w:rsidR="009757AC" w:rsidRPr="00A706CE" w:rsidRDefault="009757AC" w:rsidP="00A706CE">
      <w:pPr>
        <w:widowControl w:val="0"/>
        <w:spacing w:after="60"/>
        <w:jc w:val="center"/>
        <w:outlineLvl w:val="6"/>
        <w:rPr>
          <w:rFonts w:ascii="Arial" w:hAnsi="Arial" w:cs="Arial"/>
          <w:i/>
          <w:sz w:val="18"/>
          <w:szCs w:val="18"/>
          <w:lang w:val="sv-SE"/>
        </w:rPr>
      </w:pPr>
      <w:bookmarkStart w:id="1" w:name="_Toc428120858"/>
      <w:r w:rsidRPr="00A706CE">
        <w:rPr>
          <w:rFonts w:ascii="Arial" w:hAnsi="Arial" w:cs="Arial"/>
          <w:b/>
          <w:sz w:val="18"/>
          <w:szCs w:val="18"/>
          <w:lang w:val="sv-SE"/>
        </w:rPr>
        <w:t>Bảng 1.</w:t>
      </w:r>
      <w:r w:rsidRPr="00E34E7B">
        <w:rPr>
          <w:rFonts w:ascii="Arial" w:hAnsi="Arial" w:cs="Arial"/>
          <w:sz w:val="18"/>
          <w:szCs w:val="18"/>
          <w:lang w:val="sv-SE"/>
        </w:rPr>
        <w:t xml:space="preserve"> </w:t>
      </w:r>
      <w:r w:rsidRPr="00A706CE">
        <w:rPr>
          <w:rFonts w:ascii="Arial" w:hAnsi="Arial" w:cs="Arial"/>
          <w:i/>
          <w:sz w:val="18"/>
          <w:szCs w:val="18"/>
          <w:lang w:val="sv-SE"/>
        </w:rPr>
        <w:t>Chi tiết cấu kiện tính toán và thí nghiệm chịu uốn</w:t>
      </w:r>
      <w:bookmarkEnd w:id="1"/>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0"/>
        <w:gridCol w:w="1040"/>
        <w:gridCol w:w="1974"/>
        <w:gridCol w:w="1032"/>
        <w:gridCol w:w="2120"/>
        <w:gridCol w:w="1571"/>
      </w:tblGrid>
      <w:tr w:rsidR="009757AC" w:rsidRPr="00E34E7B" w:rsidTr="00B67227">
        <w:trPr>
          <w:trHeight w:val="527"/>
          <w:jc w:val="center"/>
        </w:trPr>
        <w:tc>
          <w:tcPr>
            <w:tcW w:w="620"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TT</w:t>
            </w:r>
          </w:p>
        </w:tc>
        <w:tc>
          <w:tcPr>
            <w:tcW w:w="1040"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Tên cấu kiện</w:t>
            </w:r>
          </w:p>
        </w:tc>
        <w:tc>
          <w:tcPr>
            <w:tcW w:w="1974"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Kích thước (mm)</w:t>
            </w:r>
          </w:p>
        </w:tc>
        <w:tc>
          <w:tcPr>
            <w:tcW w:w="1032"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 xml:space="preserve">Cấp </w:t>
            </w:r>
            <w:r w:rsidR="00347CAF" w:rsidRPr="00E34E7B">
              <w:rPr>
                <w:rFonts w:ascii="Arial" w:hAnsi="Arial" w:cs="Arial"/>
                <w:sz w:val="18"/>
                <w:szCs w:val="18"/>
                <w:lang w:val="sv-SE"/>
              </w:rPr>
              <w:t>phối</w:t>
            </w:r>
            <w:r w:rsidRPr="00E34E7B">
              <w:rPr>
                <w:rFonts w:ascii="Arial" w:hAnsi="Arial" w:cs="Arial"/>
                <w:sz w:val="18"/>
                <w:szCs w:val="18"/>
                <w:lang w:val="sv-SE"/>
              </w:rPr>
              <w:t xml:space="preserve"> bê tông</w:t>
            </w:r>
          </w:p>
        </w:tc>
        <w:tc>
          <w:tcPr>
            <w:tcW w:w="2120"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Bố trí</w:t>
            </w:r>
          </w:p>
        </w:tc>
        <w:tc>
          <w:tcPr>
            <w:tcW w:w="1571"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Vật liệu</w:t>
            </w:r>
          </w:p>
        </w:tc>
      </w:tr>
      <w:tr w:rsidR="009757AC" w:rsidRPr="00E34E7B" w:rsidTr="00B67227">
        <w:trPr>
          <w:trHeight w:val="527"/>
          <w:jc w:val="center"/>
        </w:trPr>
        <w:tc>
          <w:tcPr>
            <w:tcW w:w="620"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1</w:t>
            </w:r>
          </w:p>
        </w:tc>
        <w:tc>
          <w:tcPr>
            <w:tcW w:w="1040"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 xml:space="preserve">Dầm </w:t>
            </w:r>
            <w:r w:rsidRPr="00E34E7B">
              <w:rPr>
                <w:rFonts w:ascii="Arial" w:hAnsi="Arial" w:cs="Arial"/>
                <w:sz w:val="18"/>
                <w:szCs w:val="18"/>
              </w:rPr>
              <w:t>D</w:t>
            </w:r>
            <w:r w:rsidRPr="00E34E7B">
              <w:rPr>
                <w:rFonts w:ascii="Arial" w:hAnsi="Arial" w:cs="Arial"/>
                <w:sz w:val="18"/>
                <w:szCs w:val="18"/>
                <w:vertAlign w:val="subscript"/>
              </w:rPr>
              <w:t>1</w:t>
            </w:r>
          </w:p>
        </w:tc>
        <w:tc>
          <w:tcPr>
            <w:tcW w:w="1974"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150x300x3000</w:t>
            </w:r>
          </w:p>
        </w:tc>
        <w:tc>
          <w:tcPr>
            <w:tcW w:w="1032"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B15</w:t>
            </w:r>
          </w:p>
        </w:tc>
        <w:tc>
          <w:tcPr>
            <w:tcW w:w="2120"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2</w:t>
            </w:r>
            <w:r w:rsidRPr="00E34E7B">
              <w:rPr>
                <w:rFonts w:ascii="Arial" w:hAnsi="Arial" w:cs="Arial"/>
                <w:sz w:val="18"/>
                <w:szCs w:val="18"/>
                <w:lang w:val="it-IT"/>
              </w:rPr>
              <w:sym w:font="Symbol" w:char="F066"/>
            </w:r>
            <w:r w:rsidRPr="00E34E7B">
              <w:rPr>
                <w:rFonts w:ascii="Arial" w:hAnsi="Arial" w:cs="Arial"/>
                <w:sz w:val="18"/>
                <w:szCs w:val="18"/>
                <w:lang w:val="sv-SE"/>
              </w:rPr>
              <w:t xml:space="preserve">16, đai </w:t>
            </w:r>
            <w:r w:rsidRPr="00E34E7B">
              <w:rPr>
                <w:rFonts w:ascii="Arial" w:hAnsi="Arial" w:cs="Arial"/>
                <w:sz w:val="18"/>
                <w:szCs w:val="18"/>
                <w:lang w:val="it-IT"/>
              </w:rPr>
              <w:sym w:font="Symbol" w:char="F066"/>
            </w:r>
            <w:r w:rsidRPr="00E34E7B">
              <w:rPr>
                <w:rFonts w:ascii="Arial" w:hAnsi="Arial" w:cs="Arial"/>
                <w:sz w:val="18"/>
                <w:szCs w:val="18"/>
                <w:lang w:val="sv-SE"/>
              </w:rPr>
              <w:t>6a(100÷200)</w:t>
            </w:r>
          </w:p>
        </w:tc>
        <w:tc>
          <w:tcPr>
            <w:tcW w:w="1571"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Cốt thép</w:t>
            </w:r>
          </w:p>
        </w:tc>
      </w:tr>
      <w:tr w:rsidR="009757AC" w:rsidRPr="00E34E7B" w:rsidTr="00B67227">
        <w:trPr>
          <w:trHeight w:val="527"/>
          <w:jc w:val="center"/>
        </w:trPr>
        <w:tc>
          <w:tcPr>
            <w:tcW w:w="620"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2</w:t>
            </w:r>
          </w:p>
        </w:tc>
        <w:tc>
          <w:tcPr>
            <w:tcW w:w="1040"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 xml:space="preserve">Dầm </w:t>
            </w:r>
            <w:r w:rsidRPr="00E34E7B">
              <w:rPr>
                <w:rFonts w:ascii="Arial" w:hAnsi="Arial" w:cs="Arial"/>
                <w:sz w:val="18"/>
                <w:szCs w:val="18"/>
              </w:rPr>
              <w:t>D</w:t>
            </w:r>
            <w:r w:rsidRPr="00E34E7B">
              <w:rPr>
                <w:rFonts w:ascii="Arial" w:hAnsi="Arial" w:cs="Arial"/>
                <w:sz w:val="18"/>
                <w:szCs w:val="18"/>
                <w:vertAlign w:val="subscript"/>
              </w:rPr>
              <w:t>2</w:t>
            </w:r>
          </w:p>
        </w:tc>
        <w:tc>
          <w:tcPr>
            <w:tcW w:w="1974"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150x300x3000</w:t>
            </w:r>
          </w:p>
        </w:tc>
        <w:tc>
          <w:tcPr>
            <w:tcW w:w="1032"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B15</w:t>
            </w:r>
          </w:p>
        </w:tc>
        <w:tc>
          <w:tcPr>
            <w:tcW w:w="2120"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2</w:t>
            </w:r>
            <w:r w:rsidRPr="00E34E7B">
              <w:rPr>
                <w:rFonts w:ascii="Arial" w:hAnsi="Arial" w:cs="Arial"/>
                <w:sz w:val="18"/>
                <w:szCs w:val="18"/>
                <w:lang w:val="it-IT"/>
              </w:rPr>
              <w:sym w:font="Symbol" w:char="F066"/>
            </w:r>
            <w:r w:rsidRPr="00E34E7B">
              <w:rPr>
                <w:rFonts w:ascii="Arial" w:hAnsi="Arial" w:cs="Arial"/>
                <w:sz w:val="18"/>
                <w:szCs w:val="18"/>
                <w:lang w:val="sv-SE"/>
              </w:rPr>
              <w:t xml:space="preserve">16 đai </w:t>
            </w:r>
            <w:r w:rsidRPr="00E34E7B">
              <w:rPr>
                <w:rFonts w:ascii="Arial" w:hAnsi="Arial" w:cs="Arial"/>
                <w:sz w:val="18"/>
                <w:szCs w:val="18"/>
                <w:lang w:val="it-IT"/>
              </w:rPr>
              <w:sym w:font="Symbol" w:char="F066"/>
            </w:r>
            <w:r w:rsidRPr="00E34E7B">
              <w:rPr>
                <w:rFonts w:ascii="Arial" w:hAnsi="Arial" w:cs="Arial"/>
                <w:sz w:val="18"/>
                <w:szCs w:val="18"/>
                <w:lang w:val="sv-SE"/>
              </w:rPr>
              <w:t>6a(100÷200)</w:t>
            </w:r>
          </w:p>
        </w:tc>
        <w:tc>
          <w:tcPr>
            <w:tcW w:w="1571"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GFRP</w:t>
            </w:r>
          </w:p>
        </w:tc>
      </w:tr>
      <w:tr w:rsidR="009757AC" w:rsidRPr="00E34E7B" w:rsidTr="00B67227">
        <w:trPr>
          <w:trHeight w:val="527"/>
          <w:jc w:val="center"/>
        </w:trPr>
        <w:tc>
          <w:tcPr>
            <w:tcW w:w="620"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3</w:t>
            </w:r>
          </w:p>
        </w:tc>
        <w:tc>
          <w:tcPr>
            <w:tcW w:w="1040"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 xml:space="preserve">Dầm </w:t>
            </w:r>
            <w:r w:rsidRPr="00E34E7B">
              <w:rPr>
                <w:rFonts w:ascii="Arial" w:hAnsi="Arial" w:cs="Arial"/>
                <w:sz w:val="18"/>
                <w:szCs w:val="18"/>
              </w:rPr>
              <w:t>D</w:t>
            </w:r>
            <w:r w:rsidRPr="00E34E7B">
              <w:rPr>
                <w:rFonts w:ascii="Arial" w:hAnsi="Arial" w:cs="Arial"/>
                <w:sz w:val="18"/>
                <w:szCs w:val="18"/>
                <w:vertAlign w:val="subscript"/>
              </w:rPr>
              <w:t>3</w:t>
            </w:r>
          </w:p>
        </w:tc>
        <w:tc>
          <w:tcPr>
            <w:tcW w:w="1974"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150x300x3000</w:t>
            </w:r>
          </w:p>
        </w:tc>
        <w:tc>
          <w:tcPr>
            <w:tcW w:w="1032"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B30</w:t>
            </w:r>
          </w:p>
        </w:tc>
        <w:tc>
          <w:tcPr>
            <w:tcW w:w="2120"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2</w:t>
            </w:r>
            <w:r w:rsidRPr="00E34E7B">
              <w:rPr>
                <w:rFonts w:ascii="Arial" w:hAnsi="Arial" w:cs="Arial"/>
                <w:sz w:val="18"/>
                <w:szCs w:val="18"/>
                <w:lang w:val="it-IT"/>
              </w:rPr>
              <w:sym w:font="Symbol" w:char="F066"/>
            </w:r>
            <w:r w:rsidRPr="00E34E7B">
              <w:rPr>
                <w:rFonts w:ascii="Arial" w:hAnsi="Arial" w:cs="Arial"/>
                <w:sz w:val="18"/>
                <w:szCs w:val="18"/>
                <w:lang w:val="sv-SE"/>
              </w:rPr>
              <w:t>14+1</w:t>
            </w:r>
            <w:r w:rsidRPr="00E34E7B">
              <w:rPr>
                <w:rFonts w:ascii="Arial" w:hAnsi="Arial" w:cs="Arial"/>
                <w:sz w:val="18"/>
                <w:szCs w:val="18"/>
                <w:lang w:val="it-IT"/>
              </w:rPr>
              <w:sym w:font="Symbol" w:char="F066"/>
            </w:r>
            <w:r w:rsidRPr="00E34E7B">
              <w:rPr>
                <w:rFonts w:ascii="Arial" w:hAnsi="Arial" w:cs="Arial"/>
                <w:sz w:val="18"/>
                <w:szCs w:val="18"/>
                <w:lang w:val="sv-SE"/>
              </w:rPr>
              <w:t xml:space="preserve">10 đai </w:t>
            </w:r>
            <w:r w:rsidRPr="00E34E7B">
              <w:rPr>
                <w:rFonts w:ascii="Arial" w:hAnsi="Arial" w:cs="Arial"/>
                <w:sz w:val="18"/>
                <w:szCs w:val="18"/>
                <w:lang w:val="it-IT"/>
              </w:rPr>
              <w:sym w:font="Symbol" w:char="F066"/>
            </w:r>
            <w:r w:rsidRPr="00E34E7B">
              <w:rPr>
                <w:rFonts w:ascii="Arial" w:hAnsi="Arial" w:cs="Arial"/>
                <w:sz w:val="18"/>
                <w:szCs w:val="18"/>
                <w:lang w:val="sv-SE"/>
              </w:rPr>
              <w:t>6a(100÷200)</w:t>
            </w:r>
          </w:p>
        </w:tc>
        <w:tc>
          <w:tcPr>
            <w:tcW w:w="1571" w:type="dxa"/>
            <w:shd w:val="clear" w:color="auto" w:fill="auto"/>
            <w:vAlign w:val="center"/>
          </w:tcPr>
          <w:p w:rsidR="009757AC" w:rsidRPr="00E34E7B" w:rsidRDefault="009757AC" w:rsidP="00E34E7B">
            <w:pPr>
              <w:widowControl w:val="0"/>
              <w:jc w:val="center"/>
              <w:rPr>
                <w:rFonts w:ascii="Arial" w:hAnsi="Arial" w:cs="Arial"/>
                <w:sz w:val="18"/>
                <w:szCs w:val="18"/>
                <w:lang w:val="sv-SE"/>
              </w:rPr>
            </w:pPr>
            <w:r w:rsidRPr="00E34E7B">
              <w:rPr>
                <w:rFonts w:ascii="Arial" w:hAnsi="Arial" w:cs="Arial"/>
                <w:sz w:val="18"/>
                <w:szCs w:val="18"/>
                <w:lang w:val="sv-SE"/>
              </w:rPr>
              <w:t>GFRP</w:t>
            </w:r>
          </w:p>
        </w:tc>
      </w:tr>
    </w:tbl>
    <w:p w:rsidR="00A706CE" w:rsidRDefault="00A706CE" w:rsidP="00E34E7B">
      <w:pPr>
        <w:ind w:firstLine="425"/>
        <w:jc w:val="both"/>
        <w:rPr>
          <w:rFonts w:ascii="Arial" w:hAnsi="Arial" w:cs="Arial"/>
          <w:sz w:val="20"/>
        </w:rPr>
      </w:pPr>
    </w:p>
    <w:p w:rsidR="00A706CE" w:rsidRDefault="00A706CE" w:rsidP="00E34E7B">
      <w:pPr>
        <w:ind w:firstLine="425"/>
        <w:jc w:val="both"/>
        <w:rPr>
          <w:rFonts w:ascii="Arial" w:hAnsi="Arial" w:cs="Arial"/>
          <w:sz w:val="20"/>
        </w:rPr>
        <w:sectPr w:rsidR="00A706CE" w:rsidSect="00E34E7B">
          <w:footnotePr>
            <w:pos w:val="beneathText"/>
          </w:footnotePr>
          <w:endnotePr>
            <w:numFmt w:val="chicago"/>
            <w:numStart w:val="4"/>
          </w:endnotePr>
          <w:type w:val="continuous"/>
          <w:pgSz w:w="11907" w:h="16840" w:code="9"/>
          <w:pgMar w:top="1134" w:right="851" w:bottom="1134" w:left="1418" w:header="720" w:footer="720" w:gutter="0"/>
          <w:cols w:space="720"/>
        </w:sectPr>
      </w:pPr>
    </w:p>
    <w:p w:rsidR="00A706CE" w:rsidRPr="00291B97" w:rsidRDefault="009757AC" w:rsidP="00A706CE">
      <w:pPr>
        <w:spacing w:after="120" w:line="300" w:lineRule="exact"/>
        <w:ind w:firstLine="425"/>
        <w:jc w:val="both"/>
        <w:rPr>
          <w:rFonts w:ascii="Arial" w:hAnsi="Arial" w:cs="Arial"/>
          <w:spacing w:val="8"/>
          <w:sz w:val="20"/>
          <w:lang w:val="sv-SE"/>
        </w:rPr>
      </w:pPr>
      <w:r w:rsidRPr="00291B97">
        <w:rPr>
          <w:rFonts w:ascii="Arial" w:hAnsi="Arial" w:cs="Arial"/>
          <w:spacing w:val="8"/>
          <w:sz w:val="20"/>
        </w:rPr>
        <w:lastRenderedPageBreak/>
        <w:t>Bê tông sử dụng trong thí nghiệm gồm các thành phần sau: xi măng Nghi Sơn PC40, cát tự nhiên, đá 1×2(cm). Với cấp độ bền bê tông thiết kế: dầm D</w:t>
      </w:r>
      <w:r w:rsidRPr="00291B97">
        <w:rPr>
          <w:rFonts w:ascii="Arial" w:hAnsi="Arial" w:cs="Arial"/>
          <w:spacing w:val="8"/>
          <w:sz w:val="20"/>
          <w:vertAlign w:val="subscript"/>
        </w:rPr>
        <w:t>1</w:t>
      </w:r>
      <w:r w:rsidRPr="00291B97">
        <w:rPr>
          <w:rFonts w:ascii="Arial" w:hAnsi="Arial" w:cs="Arial"/>
          <w:spacing w:val="8"/>
          <w:sz w:val="20"/>
        </w:rPr>
        <w:t>, D</w:t>
      </w:r>
      <w:r w:rsidRPr="00291B97">
        <w:rPr>
          <w:rFonts w:ascii="Arial" w:hAnsi="Arial" w:cs="Arial"/>
          <w:spacing w:val="8"/>
          <w:sz w:val="20"/>
          <w:vertAlign w:val="subscript"/>
        </w:rPr>
        <w:t>2</w:t>
      </w:r>
      <w:r w:rsidRPr="00291B97">
        <w:rPr>
          <w:rFonts w:ascii="Arial" w:hAnsi="Arial" w:cs="Arial"/>
          <w:spacing w:val="8"/>
          <w:sz w:val="20"/>
        </w:rPr>
        <w:t xml:space="preserve"> là B15 và dầm D</w:t>
      </w:r>
      <w:r w:rsidRPr="00291B97">
        <w:rPr>
          <w:rFonts w:ascii="Arial" w:hAnsi="Arial" w:cs="Arial"/>
          <w:spacing w:val="8"/>
          <w:sz w:val="20"/>
          <w:vertAlign w:val="subscript"/>
        </w:rPr>
        <w:t xml:space="preserve">3 </w:t>
      </w:r>
      <w:r w:rsidRPr="00291B97">
        <w:rPr>
          <w:rFonts w:ascii="Arial" w:hAnsi="Arial" w:cs="Arial"/>
          <w:spacing w:val="8"/>
          <w:sz w:val="20"/>
        </w:rPr>
        <w:t xml:space="preserve">là B30. Sử dụng cốt thép của hãng Pomina, thép có thềm </w:t>
      </w:r>
      <w:r w:rsidRPr="00291B97">
        <w:rPr>
          <w:rFonts w:ascii="Arial" w:hAnsi="Arial" w:cs="Arial"/>
          <w:spacing w:val="8"/>
          <w:sz w:val="20"/>
        </w:rPr>
        <w:lastRenderedPageBreak/>
        <w:t>chảy dẻo tương đương nhóm thép CB400-V.</w:t>
      </w:r>
      <w:r w:rsidRPr="00291B97">
        <w:rPr>
          <w:rFonts w:ascii="Arial" w:hAnsi="Arial" w:cs="Arial"/>
          <w:b/>
          <w:i/>
          <w:spacing w:val="8"/>
          <w:sz w:val="20"/>
        </w:rPr>
        <w:t xml:space="preserve"> </w:t>
      </w:r>
      <w:r w:rsidRPr="00291B97">
        <w:rPr>
          <w:rFonts w:ascii="Arial" w:hAnsi="Arial" w:cs="Arial"/>
          <w:spacing w:val="8"/>
          <w:sz w:val="20"/>
        </w:rPr>
        <w:t>Cốt sợi thủy tinh (GFRP) của công ty cổ phần cốt sợi Polyme Việt Nam.</w:t>
      </w:r>
      <w:r w:rsidRPr="00291B97">
        <w:rPr>
          <w:rFonts w:ascii="Arial" w:hAnsi="Arial" w:cs="Arial"/>
          <w:b/>
          <w:i/>
          <w:spacing w:val="8"/>
          <w:sz w:val="20"/>
        </w:rPr>
        <w:t xml:space="preserve"> </w:t>
      </w:r>
      <w:r w:rsidRPr="00291B97">
        <w:rPr>
          <w:rFonts w:ascii="Arial" w:hAnsi="Arial" w:cs="Arial"/>
          <w:spacing w:val="8"/>
          <w:sz w:val="20"/>
        </w:rPr>
        <w:t>Kết quả thí nghiệm chỉ tiêu cơ lý vật liệu được nêu trong bảng 2</w:t>
      </w:r>
      <w:r w:rsidR="000E25AC" w:rsidRPr="00291B97">
        <w:rPr>
          <w:rFonts w:ascii="Arial" w:hAnsi="Arial" w:cs="Arial"/>
          <w:spacing w:val="8"/>
          <w:sz w:val="20"/>
        </w:rPr>
        <w:t xml:space="preserve"> </w:t>
      </w:r>
      <w:r w:rsidR="000E25AC" w:rsidRPr="00291B97">
        <w:rPr>
          <w:rFonts w:ascii="Arial" w:hAnsi="Arial" w:cs="Arial"/>
          <w:spacing w:val="8"/>
          <w:sz w:val="20"/>
          <w:lang w:val="sv-SE"/>
        </w:rPr>
        <w:t>[</w:t>
      </w:r>
      <w:r w:rsidR="00AD3764" w:rsidRPr="00291B97">
        <w:rPr>
          <w:rFonts w:ascii="Arial" w:hAnsi="Arial" w:cs="Arial"/>
          <w:spacing w:val="8"/>
          <w:sz w:val="20"/>
          <w:lang w:val="sv-SE"/>
        </w:rPr>
        <w:t>12</w:t>
      </w:r>
      <w:r w:rsidR="000E25AC" w:rsidRPr="00291B97">
        <w:rPr>
          <w:rFonts w:ascii="Arial" w:hAnsi="Arial" w:cs="Arial"/>
          <w:spacing w:val="8"/>
          <w:sz w:val="20"/>
          <w:lang w:val="sv-SE"/>
        </w:rPr>
        <w:t>].</w:t>
      </w:r>
    </w:p>
    <w:p w:rsidR="00A706CE" w:rsidRDefault="00A706CE" w:rsidP="00A706CE">
      <w:pPr>
        <w:spacing w:after="120" w:line="300" w:lineRule="exact"/>
        <w:ind w:firstLine="425"/>
        <w:jc w:val="both"/>
        <w:rPr>
          <w:rFonts w:ascii="Arial" w:hAnsi="Arial" w:cs="Arial"/>
          <w:sz w:val="20"/>
          <w:lang w:val="sv-SE"/>
        </w:rPr>
        <w:sectPr w:rsidR="00A706CE" w:rsidSect="00A706CE">
          <w:footnotePr>
            <w:pos w:val="beneathText"/>
          </w:footnotePr>
          <w:endnotePr>
            <w:numFmt w:val="chicago"/>
            <w:numStart w:val="4"/>
          </w:endnotePr>
          <w:type w:val="continuous"/>
          <w:pgSz w:w="11907" w:h="16840" w:code="9"/>
          <w:pgMar w:top="1134" w:right="851" w:bottom="1134" w:left="1418" w:header="720" w:footer="720" w:gutter="0"/>
          <w:cols w:num="2" w:space="340"/>
        </w:sectPr>
      </w:pPr>
    </w:p>
    <w:p w:rsidR="00A706CE" w:rsidRPr="0074778E" w:rsidRDefault="00A706CE" w:rsidP="00E34E7B">
      <w:pPr>
        <w:ind w:firstLine="425"/>
        <w:jc w:val="both"/>
        <w:rPr>
          <w:rFonts w:ascii="Arial" w:hAnsi="Arial" w:cs="Arial"/>
          <w:sz w:val="20"/>
        </w:rPr>
      </w:pPr>
    </w:p>
    <w:p w:rsidR="009757AC" w:rsidRPr="0074778E" w:rsidRDefault="009757AC" w:rsidP="00486E1F">
      <w:pPr>
        <w:jc w:val="center"/>
        <w:rPr>
          <w:rFonts w:ascii="Arial" w:hAnsi="Arial" w:cs="Arial"/>
          <w:noProof/>
          <w:sz w:val="20"/>
        </w:rPr>
      </w:pPr>
      <w:r w:rsidRPr="0074778E">
        <w:rPr>
          <w:rFonts w:ascii="Arial" w:hAnsi="Arial" w:cs="Arial"/>
          <w:noProof/>
          <w:sz w:val="20"/>
          <w:lang w:val="en-US"/>
        </w:rPr>
        <w:drawing>
          <wp:inline distT="0" distB="0" distL="0" distR="0" wp14:anchorId="702BA4C6" wp14:editId="555D3484">
            <wp:extent cx="6065125" cy="1661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8276" cy="1670906"/>
                    </a:xfrm>
                    <a:prstGeom prst="rect">
                      <a:avLst/>
                    </a:prstGeom>
                    <a:noFill/>
                    <a:ln>
                      <a:noFill/>
                    </a:ln>
                  </pic:spPr>
                </pic:pic>
              </a:graphicData>
            </a:graphic>
          </wp:inline>
        </w:drawing>
      </w:r>
    </w:p>
    <w:p w:rsidR="009757AC" w:rsidRPr="009506C8" w:rsidRDefault="005D44C0" w:rsidP="00486E1F">
      <w:pPr>
        <w:jc w:val="center"/>
        <w:rPr>
          <w:rFonts w:ascii="Arial" w:hAnsi="Arial" w:cs="Arial"/>
          <w:i/>
          <w:color w:val="FF0000"/>
          <w:sz w:val="18"/>
          <w:szCs w:val="18"/>
          <w:vertAlign w:val="subscript"/>
        </w:rPr>
      </w:pPr>
      <w:r w:rsidRPr="009506C8">
        <w:rPr>
          <w:rFonts w:ascii="Arial" w:hAnsi="Arial" w:cs="Arial"/>
          <w:b/>
          <w:sz w:val="18"/>
          <w:szCs w:val="18"/>
        </w:rPr>
        <w:t>Hình 1</w:t>
      </w:r>
      <w:r w:rsidR="009757AC" w:rsidRPr="009506C8">
        <w:rPr>
          <w:rFonts w:ascii="Arial" w:hAnsi="Arial" w:cs="Arial"/>
          <w:b/>
          <w:sz w:val="18"/>
          <w:szCs w:val="18"/>
        </w:rPr>
        <w:t>a.</w:t>
      </w:r>
      <w:r w:rsidR="009757AC" w:rsidRPr="009506C8">
        <w:rPr>
          <w:rFonts w:ascii="Arial" w:hAnsi="Arial" w:cs="Arial"/>
          <w:sz w:val="18"/>
          <w:szCs w:val="18"/>
        </w:rPr>
        <w:t xml:space="preserve"> </w:t>
      </w:r>
      <w:r w:rsidR="009757AC" w:rsidRPr="009506C8">
        <w:rPr>
          <w:rFonts w:ascii="Arial" w:hAnsi="Arial" w:cs="Arial"/>
          <w:i/>
          <w:sz w:val="18"/>
          <w:szCs w:val="18"/>
        </w:rPr>
        <w:t>Bố trí thép dầm D</w:t>
      </w:r>
      <w:r w:rsidR="009757AC" w:rsidRPr="009506C8">
        <w:rPr>
          <w:rFonts w:ascii="Arial" w:hAnsi="Arial" w:cs="Arial"/>
          <w:i/>
          <w:sz w:val="18"/>
          <w:szCs w:val="18"/>
        </w:rPr>
        <w:softHyphen/>
      </w:r>
      <w:r w:rsidR="009757AC" w:rsidRPr="009506C8">
        <w:rPr>
          <w:rFonts w:ascii="Arial" w:hAnsi="Arial" w:cs="Arial"/>
          <w:i/>
          <w:sz w:val="18"/>
          <w:szCs w:val="18"/>
          <w:vertAlign w:val="subscript"/>
        </w:rPr>
        <w:t>1</w:t>
      </w:r>
      <w:r w:rsidR="009757AC" w:rsidRPr="009506C8">
        <w:rPr>
          <w:rFonts w:ascii="Arial" w:hAnsi="Arial" w:cs="Arial"/>
          <w:i/>
          <w:sz w:val="18"/>
          <w:szCs w:val="18"/>
        </w:rPr>
        <w:t>, D</w:t>
      </w:r>
      <w:r w:rsidR="009757AC" w:rsidRPr="009506C8">
        <w:rPr>
          <w:rFonts w:ascii="Arial" w:hAnsi="Arial" w:cs="Arial"/>
          <w:i/>
          <w:sz w:val="18"/>
          <w:szCs w:val="18"/>
          <w:vertAlign w:val="subscript"/>
        </w:rPr>
        <w:t>2</w:t>
      </w:r>
      <w:r w:rsidR="009757AC" w:rsidRPr="009506C8">
        <w:rPr>
          <w:rFonts w:ascii="Arial" w:hAnsi="Arial" w:cs="Arial"/>
          <w:sz w:val="18"/>
          <w:szCs w:val="18"/>
        </w:rPr>
        <w:t xml:space="preserve">  </w:t>
      </w:r>
      <w:r w:rsidR="009757AC" w:rsidRPr="009506C8">
        <w:rPr>
          <w:rFonts w:ascii="Arial" w:hAnsi="Arial" w:cs="Arial"/>
          <w:sz w:val="18"/>
          <w:szCs w:val="18"/>
        </w:rPr>
        <w:tab/>
      </w:r>
      <w:r w:rsidR="009757AC" w:rsidRPr="009506C8">
        <w:rPr>
          <w:rFonts w:ascii="Arial" w:hAnsi="Arial" w:cs="Arial"/>
          <w:sz w:val="18"/>
          <w:szCs w:val="18"/>
        </w:rPr>
        <w:tab/>
        <w:t xml:space="preserve"> </w:t>
      </w:r>
      <w:r w:rsidRPr="009506C8">
        <w:rPr>
          <w:rFonts w:ascii="Arial" w:hAnsi="Arial" w:cs="Arial"/>
          <w:b/>
          <w:sz w:val="18"/>
          <w:szCs w:val="18"/>
        </w:rPr>
        <w:t>Hình 1</w:t>
      </w:r>
      <w:r w:rsidR="009757AC" w:rsidRPr="009506C8">
        <w:rPr>
          <w:rFonts w:ascii="Arial" w:hAnsi="Arial" w:cs="Arial"/>
          <w:b/>
          <w:sz w:val="18"/>
          <w:szCs w:val="18"/>
        </w:rPr>
        <w:t>b.</w:t>
      </w:r>
      <w:r w:rsidR="009757AC" w:rsidRPr="009506C8">
        <w:rPr>
          <w:rFonts w:ascii="Arial" w:hAnsi="Arial" w:cs="Arial"/>
          <w:sz w:val="18"/>
          <w:szCs w:val="18"/>
        </w:rPr>
        <w:t xml:space="preserve"> </w:t>
      </w:r>
      <w:r w:rsidR="009757AC" w:rsidRPr="009506C8">
        <w:rPr>
          <w:rFonts w:ascii="Arial" w:hAnsi="Arial" w:cs="Arial"/>
          <w:i/>
          <w:sz w:val="18"/>
          <w:szCs w:val="18"/>
        </w:rPr>
        <w:t>Bố trí thép dầm D</w:t>
      </w:r>
      <w:r w:rsidR="009757AC" w:rsidRPr="009506C8">
        <w:rPr>
          <w:rFonts w:ascii="Arial" w:hAnsi="Arial" w:cs="Arial"/>
          <w:i/>
          <w:sz w:val="18"/>
          <w:szCs w:val="18"/>
          <w:vertAlign w:val="subscript"/>
        </w:rPr>
        <w:t>3</w:t>
      </w:r>
    </w:p>
    <w:p w:rsidR="00291B97" w:rsidRPr="00486E1F" w:rsidRDefault="00291B97" w:rsidP="00B67227">
      <w:pPr>
        <w:rPr>
          <w:rFonts w:ascii="Arial" w:hAnsi="Arial" w:cs="Arial"/>
          <w:i/>
          <w:sz w:val="20"/>
        </w:rPr>
      </w:pPr>
    </w:p>
    <w:p w:rsidR="00B67227" w:rsidRDefault="00B67227" w:rsidP="00486E1F">
      <w:pPr>
        <w:spacing w:after="60"/>
        <w:ind w:firstLine="431"/>
        <w:jc w:val="center"/>
        <w:rPr>
          <w:rFonts w:ascii="Arial" w:hAnsi="Arial" w:cs="Arial"/>
          <w:b/>
          <w:sz w:val="18"/>
          <w:szCs w:val="18"/>
        </w:rPr>
      </w:pPr>
    </w:p>
    <w:p w:rsidR="009757AC" w:rsidRPr="00486E1F" w:rsidRDefault="009757AC" w:rsidP="00486E1F">
      <w:pPr>
        <w:spacing w:after="60"/>
        <w:ind w:firstLine="431"/>
        <w:jc w:val="center"/>
        <w:rPr>
          <w:rFonts w:ascii="Arial" w:hAnsi="Arial" w:cs="Arial"/>
          <w:sz w:val="18"/>
          <w:szCs w:val="18"/>
        </w:rPr>
      </w:pPr>
      <w:r w:rsidRPr="00486E1F">
        <w:rPr>
          <w:rFonts w:ascii="Arial" w:hAnsi="Arial" w:cs="Arial"/>
          <w:b/>
          <w:sz w:val="18"/>
          <w:szCs w:val="18"/>
        </w:rPr>
        <w:lastRenderedPageBreak/>
        <w:t>Bảng 2.</w:t>
      </w:r>
      <w:r w:rsidRPr="00486E1F">
        <w:rPr>
          <w:rFonts w:ascii="Arial" w:hAnsi="Arial" w:cs="Arial"/>
          <w:sz w:val="18"/>
          <w:szCs w:val="18"/>
        </w:rPr>
        <w:t xml:space="preserve"> </w:t>
      </w:r>
      <w:r w:rsidRPr="00486E1F">
        <w:rPr>
          <w:rFonts w:ascii="Arial" w:hAnsi="Arial" w:cs="Arial"/>
          <w:i/>
          <w:sz w:val="18"/>
          <w:szCs w:val="18"/>
        </w:rPr>
        <w:t>Kết quả thí nghiệm chỉ tiêu cơ lý vật liệu</w:t>
      </w:r>
    </w:p>
    <w:tbl>
      <w:tblPr>
        <w:tblW w:w="8547" w:type="dxa"/>
        <w:jc w:val="center"/>
        <w:tblLook w:val="04A0" w:firstRow="1" w:lastRow="0" w:firstColumn="1" w:lastColumn="0" w:noHBand="0" w:noVBand="1"/>
      </w:tblPr>
      <w:tblGrid>
        <w:gridCol w:w="851"/>
        <w:gridCol w:w="1065"/>
        <w:gridCol w:w="865"/>
        <w:gridCol w:w="1043"/>
        <w:gridCol w:w="1043"/>
        <w:gridCol w:w="894"/>
        <w:gridCol w:w="1043"/>
        <w:gridCol w:w="1043"/>
        <w:gridCol w:w="700"/>
      </w:tblGrid>
      <w:tr w:rsidR="009757AC" w:rsidRPr="00486E1F" w:rsidTr="002E4571">
        <w:trPr>
          <w:trHeight w:val="390"/>
          <w:jc w:val="center"/>
        </w:trPr>
        <w:tc>
          <w:tcPr>
            <w:tcW w:w="1916" w:type="dxa"/>
            <w:gridSpan w:val="2"/>
            <w:tcBorders>
              <w:top w:val="single" w:sz="4" w:space="0" w:color="auto"/>
              <w:left w:val="single" w:sz="4" w:space="0" w:color="auto"/>
              <w:bottom w:val="single" w:sz="4" w:space="0" w:color="auto"/>
              <w:right w:val="nil"/>
            </w:tcBorders>
            <w:shd w:val="clear" w:color="auto" w:fill="auto"/>
            <w:noWrap/>
            <w:vAlign w:val="center"/>
            <w:hideMark/>
          </w:tcPr>
          <w:p w:rsidR="009757AC" w:rsidRPr="00B67227" w:rsidRDefault="009757AC" w:rsidP="00E34E7B">
            <w:pPr>
              <w:jc w:val="center"/>
              <w:rPr>
                <w:rFonts w:ascii="Arial" w:hAnsi="Arial" w:cs="Arial"/>
                <w:bCs/>
                <w:color w:val="000000"/>
                <w:sz w:val="18"/>
                <w:szCs w:val="18"/>
              </w:rPr>
            </w:pPr>
            <w:r w:rsidRPr="00B67227">
              <w:rPr>
                <w:rFonts w:ascii="Arial" w:hAnsi="Arial" w:cs="Arial"/>
                <w:bCs/>
                <w:color w:val="000000"/>
                <w:sz w:val="18"/>
                <w:szCs w:val="18"/>
              </w:rPr>
              <w:t>Bê tông</w:t>
            </w:r>
          </w:p>
        </w:tc>
        <w:tc>
          <w:tcPr>
            <w:tcW w:w="295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57AC" w:rsidRPr="00B67227" w:rsidRDefault="009757AC" w:rsidP="00E34E7B">
            <w:pPr>
              <w:jc w:val="center"/>
              <w:rPr>
                <w:rFonts w:ascii="Arial" w:hAnsi="Arial" w:cs="Arial"/>
                <w:bCs/>
                <w:color w:val="000000"/>
                <w:sz w:val="18"/>
                <w:szCs w:val="18"/>
              </w:rPr>
            </w:pPr>
            <w:r w:rsidRPr="00B67227">
              <w:rPr>
                <w:rFonts w:ascii="Arial" w:hAnsi="Arial" w:cs="Arial"/>
                <w:bCs/>
                <w:color w:val="000000"/>
                <w:sz w:val="18"/>
                <w:szCs w:val="18"/>
              </w:rPr>
              <w:t>Cốt thép</w:t>
            </w:r>
          </w:p>
        </w:tc>
        <w:tc>
          <w:tcPr>
            <w:tcW w:w="3680" w:type="dxa"/>
            <w:gridSpan w:val="4"/>
            <w:tcBorders>
              <w:top w:val="single" w:sz="4" w:space="0" w:color="auto"/>
              <w:left w:val="nil"/>
              <w:bottom w:val="single" w:sz="4" w:space="0" w:color="auto"/>
              <w:right w:val="single" w:sz="4" w:space="0" w:color="auto"/>
            </w:tcBorders>
            <w:shd w:val="clear" w:color="auto" w:fill="auto"/>
            <w:noWrap/>
            <w:vAlign w:val="center"/>
            <w:hideMark/>
          </w:tcPr>
          <w:p w:rsidR="009757AC" w:rsidRPr="00B67227" w:rsidRDefault="009757AC" w:rsidP="00E34E7B">
            <w:pPr>
              <w:jc w:val="center"/>
              <w:rPr>
                <w:rFonts w:ascii="Arial" w:hAnsi="Arial" w:cs="Arial"/>
                <w:bCs/>
                <w:color w:val="000000"/>
                <w:sz w:val="18"/>
                <w:szCs w:val="18"/>
              </w:rPr>
            </w:pPr>
            <w:r w:rsidRPr="00B67227">
              <w:rPr>
                <w:rFonts w:ascii="Arial" w:hAnsi="Arial" w:cs="Arial"/>
                <w:bCs/>
                <w:color w:val="000000"/>
                <w:sz w:val="18"/>
                <w:szCs w:val="18"/>
              </w:rPr>
              <w:t>Cốt GFRP</w:t>
            </w:r>
          </w:p>
        </w:tc>
      </w:tr>
      <w:tr w:rsidR="009757AC" w:rsidRPr="00486E1F" w:rsidTr="00CB2E14">
        <w:trPr>
          <w:trHeight w:val="98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757AC" w:rsidRPr="00486E1F" w:rsidRDefault="009757AC" w:rsidP="00E34E7B">
            <w:pPr>
              <w:jc w:val="center"/>
              <w:rPr>
                <w:rFonts w:ascii="Arial" w:hAnsi="Arial" w:cs="Arial"/>
                <w:color w:val="000000"/>
                <w:sz w:val="18"/>
                <w:szCs w:val="18"/>
              </w:rPr>
            </w:pPr>
            <w:r w:rsidRPr="00486E1F">
              <w:rPr>
                <w:rFonts w:ascii="Arial" w:hAnsi="Arial" w:cs="Arial"/>
                <w:color w:val="000000"/>
                <w:sz w:val="18"/>
                <w:szCs w:val="18"/>
              </w:rPr>
              <w:t>Cấp bền bê tông</w:t>
            </w:r>
          </w:p>
        </w:tc>
        <w:tc>
          <w:tcPr>
            <w:tcW w:w="1065" w:type="dxa"/>
            <w:tcBorders>
              <w:top w:val="nil"/>
              <w:left w:val="nil"/>
              <w:bottom w:val="single" w:sz="4" w:space="0" w:color="auto"/>
              <w:right w:val="single" w:sz="4" w:space="0" w:color="auto"/>
            </w:tcBorders>
            <w:shd w:val="clear" w:color="auto" w:fill="auto"/>
            <w:vAlign w:val="center"/>
            <w:hideMark/>
          </w:tcPr>
          <w:p w:rsidR="009757AC" w:rsidRPr="00486E1F" w:rsidRDefault="009757AC" w:rsidP="00E34E7B">
            <w:pPr>
              <w:jc w:val="center"/>
              <w:rPr>
                <w:rFonts w:ascii="Arial" w:hAnsi="Arial" w:cs="Arial"/>
                <w:color w:val="000000"/>
                <w:sz w:val="18"/>
                <w:szCs w:val="18"/>
              </w:rPr>
            </w:pPr>
            <w:r w:rsidRPr="00486E1F">
              <w:rPr>
                <w:rFonts w:ascii="Arial" w:hAnsi="Arial" w:cs="Arial"/>
                <w:color w:val="000000"/>
                <w:sz w:val="18"/>
                <w:szCs w:val="18"/>
              </w:rPr>
              <w:t>Cường độ chịu nén f’</w:t>
            </w:r>
            <w:r w:rsidRPr="00486E1F">
              <w:rPr>
                <w:rFonts w:ascii="Arial" w:hAnsi="Arial" w:cs="Arial"/>
                <w:color w:val="000000"/>
                <w:sz w:val="18"/>
                <w:szCs w:val="18"/>
                <w:vertAlign w:val="subscript"/>
              </w:rPr>
              <w:t>c</w:t>
            </w:r>
            <w:r w:rsidRPr="00486E1F">
              <w:rPr>
                <w:rFonts w:ascii="Arial" w:hAnsi="Arial" w:cs="Arial"/>
                <w:color w:val="000000"/>
                <w:sz w:val="18"/>
                <w:szCs w:val="18"/>
              </w:rPr>
              <w:t xml:space="preserve"> (</w:t>
            </w:r>
            <w:r w:rsidR="006623A4" w:rsidRPr="00486E1F">
              <w:rPr>
                <w:rFonts w:ascii="Arial" w:hAnsi="Arial" w:cs="Arial"/>
                <w:color w:val="000000"/>
                <w:sz w:val="18"/>
                <w:szCs w:val="18"/>
              </w:rPr>
              <w:t>MPa</w:t>
            </w:r>
            <w:r w:rsidRPr="00486E1F">
              <w:rPr>
                <w:rFonts w:ascii="Arial" w:hAnsi="Arial" w:cs="Arial"/>
                <w:color w:val="000000"/>
                <w:sz w:val="18"/>
                <w:szCs w:val="18"/>
              </w:rPr>
              <w:t>)</w:t>
            </w:r>
          </w:p>
        </w:tc>
        <w:tc>
          <w:tcPr>
            <w:tcW w:w="865" w:type="dxa"/>
            <w:tcBorders>
              <w:top w:val="nil"/>
              <w:left w:val="nil"/>
              <w:bottom w:val="single" w:sz="4" w:space="0" w:color="auto"/>
              <w:right w:val="single" w:sz="4" w:space="0" w:color="auto"/>
            </w:tcBorders>
            <w:shd w:val="clear" w:color="auto" w:fill="auto"/>
            <w:vAlign w:val="center"/>
            <w:hideMark/>
          </w:tcPr>
          <w:p w:rsidR="009757AC" w:rsidRPr="00486E1F" w:rsidRDefault="009757AC" w:rsidP="00E34E7B">
            <w:pPr>
              <w:jc w:val="center"/>
              <w:rPr>
                <w:rFonts w:ascii="Arial" w:hAnsi="Arial" w:cs="Arial"/>
                <w:color w:val="000000"/>
                <w:sz w:val="18"/>
                <w:szCs w:val="18"/>
              </w:rPr>
            </w:pPr>
            <w:r w:rsidRPr="00486E1F">
              <w:rPr>
                <w:rFonts w:ascii="Arial" w:hAnsi="Arial" w:cs="Arial"/>
                <w:color w:val="000000"/>
                <w:sz w:val="18"/>
                <w:szCs w:val="18"/>
              </w:rPr>
              <w:t>Đường kính Ф</w:t>
            </w:r>
          </w:p>
        </w:tc>
        <w:tc>
          <w:tcPr>
            <w:tcW w:w="1043" w:type="dxa"/>
            <w:tcBorders>
              <w:top w:val="nil"/>
              <w:left w:val="nil"/>
              <w:bottom w:val="single" w:sz="4" w:space="0" w:color="auto"/>
              <w:right w:val="single" w:sz="4" w:space="0" w:color="auto"/>
            </w:tcBorders>
            <w:shd w:val="clear" w:color="auto" w:fill="auto"/>
            <w:vAlign w:val="center"/>
            <w:hideMark/>
          </w:tcPr>
          <w:p w:rsidR="009757AC" w:rsidRPr="00486E1F" w:rsidRDefault="009757AC" w:rsidP="00E34E7B">
            <w:pPr>
              <w:jc w:val="center"/>
              <w:rPr>
                <w:rFonts w:ascii="Arial" w:hAnsi="Arial" w:cs="Arial"/>
                <w:color w:val="000000"/>
                <w:sz w:val="18"/>
                <w:szCs w:val="18"/>
              </w:rPr>
            </w:pPr>
            <w:r w:rsidRPr="00486E1F">
              <w:rPr>
                <w:rFonts w:ascii="Arial" w:hAnsi="Arial" w:cs="Arial"/>
                <w:color w:val="000000"/>
                <w:sz w:val="18"/>
                <w:szCs w:val="18"/>
              </w:rPr>
              <w:t>Giới hạn chảy của thép f</w:t>
            </w:r>
            <w:r w:rsidRPr="00486E1F">
              <w:rPr>
                <w:rFonts w:ascii="Arial" w:hAnsi="Arial" w:cs="Arial"/>
                <w:color w:val="000000"/>
                <w:sz w:val="18"/>
                <w:szCs w:val="18"/>
                <w:vertAlign w:val="subscript"/>
              </w:rPr>
              <w:t>y</w:t>
            </w:r>
          </w:p>
          <w:p w:rsidR="009757AC" w:rsidRPr="00486E1F" w:rsidRDefault="009757AC" w:rsidP="00E34E7B">
            <w:pPr>
              <w:jc w:val="center"/>
              <w:rPr>
                <w:rFonts w:ascii="Arial" w:hAnsi="Arial" w:cs="Arial"/>
                <w:color w:val="000000"/>
                <w:sz w:val="18"/>
                <w:szCs w:val="18"/>
              </w:rPr>
            </w:pPr>
            <w:r w:rsidRPr="00486E1F">
              <w:rPr>
                <w:rFonts w:ascii="Arial" w:hAnsi="Arial" w:cs="Arial"/>
                <w:color w:val="000000"/>
                <w:sz w:val="18"/>
                <w:szCs w:val="18"/>
              </w:rPr>
              <w:t>(</w:t>
            </w:r>
            <w:r w:rsidR="006623A4" w:rsidRPr="00486E1F">
              <w:rPr>
                <w:rFonts w:ascii="Arial" w:hAnsi="Arial" w:cs="Arial"/>
                <w:color w:val="000000"/>
                <w:sz w:val="18"/>
                <w:szCs w:val="18"/>
              </w:rPr>
              <w:t>MPa</w:t>
            </w:r>
            <w:r w:rsidRPr="00486E1F">
              <w:rPr>
                <w:rFonts w:ascii="Arial" w:hAnsi="Arial" w:cs="Arial"/>
                <w:color w:val="000000"/>
                <w:sz w:val="18"/>
                <w:szCs w:val="18"/>
              </w:rPr>
              <w:t>)</w:t>
            </w:r>
          </w:p>
        </w:tc>
        <w:tc>
          <w:tcPr>
            <w:tcW w:w="1043" w:type="dxa"/>
            <w:tcBorders>
              <w:top w:val="nil"/>
              <w:left w:val="nil"/>
              <w:bottom w:val="single" w:sz="4" w:space="0" w:color="auto"/>
              <w:right w:val="single" w:sz="4" w:space="0" w:color="auto"/>
            </w:tcBorders>
            <w:shd w:val="clear" w:color="auto" w:fill="auto"/>
            <w:vAlign w:val="center"/>
            <w:hideMark/>
          </w:tcPr>
          <w:p w:rsidR="009757AC" w:rsidRPr="00486E1F" w:rsidRDefault="009757AC" w:rsidP="00E34E7B">
            <w:pPr>
              <w:jc w:val="center"/>
              <w:rPr>
                <w:rFonts w:ascii="Arial" w:hAnsi="Arial" w:cs="Arial"/>
                <w:color w:val="000000"/>
                <w:sz w:val="18"/>
                <w:szCs w:val="18"/>
              </w:rPr>
            </w:pPr>
            <w:r w:rsidRPr="00486E1F">
              <w:rPr>
                <w:rFonts w:ascii="Arial" w:hAnsi="Arial" w:cs="Arial"/>
                <w:color w:val="000000"/>
                <w:sz w:val="18"/>
                <w:szCs w:val="18"/>
              </w:rPr>
              <w:t>Giới hạn bền f</w:t>
            </w:r>
            <w:r w:rsidRPr="00486E1F">
              <w:rPr>
                <w:rFonts w:ascii="Arial" w:hAnsi="Arial" w:cs="Arial"/>
                <w:color w:val="000000"/>
                <w:sz w:val="18"/>
                <w:szCs w:val="18"/>
                <w:vertAlign w:val="subscript"/>
              </w:rPr>
              <w:t>u</w:t>
            </w:r>
          </w:p>
          <w:p w:rsidR="009757AC" w:rsidRPr="00486E1F" w:rsidRDefault="009757AC" w:rsidP="00E34E7B">
            <w:pPr>
              <w:jc w:val="center"/>
              <w:rPr>
                <w:rFonts w:ascii="Arial" w:hAnsi="Arial" w:cs="Arial"/>
                <w:color w:val="000000"/>
                <w:sz w:val="18"/>
                <w:szCs w:val="18"/>
              </w:rPr>
            </w:pPr>
            <w:r w:rsidRPr="00486E1F">
              <w:rPr>
                <w:rFonts w:ascii="Arial" w:hAnsi="Arial" w:cs="Arial"/>
                <w:color w:val="000000"/>
                <w:sz w:val="18"/>
                <w:szCs w:val="18"/>
              </w:rPr>
              <w:t>(</w:t>
            </w:r>
            <w:r w:rsidR="006623A4" w:rsidRPr="00486E1F">
              <w:rPr>
                <w:rFonts w:ascii="Arial" w:hAnsi="Arial" w:cs="Arial"/>
                <w:color w:val="000000"/>
                <w:sz w:val="18"/>
                <w:szCs w:val="18"/>
              </w:rPr>
              <w:t>MPa</w:t>
            </w:r>
            <w:r w:rsidRPr="00486E1F">
              <w:rPr>
                <w:rFonts w:ascii="Arial" w:hAnsi="Arial" w:cs="Arial"/>
                <w:color w:val="000000"/>
                <w:sz w:val="18"/>
                <w:szCs w:val="18"/>
              </w:rPr>
              <w:t>)</w:t>
            </w:r>
          </w:p>
        </w:tc>
        <w:tc>
          <w:tcPr>
            <w:tcW w:w="894" w:type="dxa"/>
            <w:tcBorders>
              <w:top w:val="nil"/>
              <w:left w:val="nil"/>
              <w:bottom w:val="single" w:sz="4" w:space="0" w:color="auto"/>
              <w:right w:val="single" w:sz="4" w:space="0" w:color="auto"/>
            </w:tcBorders>
            <w:shd w:val="clear" w:color="auto" w:fill="auto"/>
            <w:vAlign w:val="center"/>
            <w:hideMark/>
          </w:tcPr>
          <w:p w:rsidR="009757AC" w:rsidRPr="00486E1F" w:rsidRDefault="009757AC" w:rsidP="00E34E7B">
            <w:pPr>
              <w:jc w:val="center"/>
              <w:rPr>
                <w:rFonts w:ascii="Arial" w:hAnsi="Arial" w:cs="Arial"/>
                <w:color w:val="000000"/>
                <w:sz w:val="18"/>
                <w:szCs w:val="18"/>
              </w:rPr>
            </w:pPr>
            <w:r w:rsidRPr="00486E1F">
              <w:rPr>
                <w:rFonts w:ascii="Arial" w:hAnsi="Arial" w:cs="Arial"/>
                <w:color w:val="000000"/>
                <w:sz w:val="18"/>
                <w:szCs w:val="18"/>
              </w:rPr>
              <w:t>Đường kính Ф</w:t>
            </w:r>
          </w:p>
        </w:tc>
        <w:tc>
          <w:tcPr>
            <w:tcW w:w="1043" w:type="dxa"/>
            <w:tcBorders>
              <w:top w:val="nil"/>
              <w:left w:val="nil"/>
              <w:bottom w:val="single" w:sz="4" w:space="0" w:color="auto"/>
              <w:right w:val="single" w:sz="4" w:space="0" w:color="auto"/>
            </w:tcBorders>
            <w:shd w:val="clear" w:color="auto" w:fill="auto"/>
            <w:vAlign w:val="center"/>
            <w:hideMark/>
          </w:tcPr>
          <w:p w:rsidR="009757AC" w:rsidRPr="00486E1F" w:rsidRDefault="009757AC" w:rsidP="00E34E7B">
            <w:pPr>
              <w:jc w:val="center"/>
              <w:rPr>
                <w:rFonts w:ascii="Arial" w:hAnsi="Arial" w:cs="Arial"/>
                <w:color w:val="000000"/>
                <w:sz w:val="18"/>
                <w:szCs w:val="18"/>
              </w:rPr>
            </w:pPr>
            <w:r w:rsidRPr="00486E1F">
              <w:rPr>
                <w:rFonts w:ascii="Arial" w:hAnsi="Arial" w:cs="Arial"/>
                <w:color w:val="000000"/>
                <w:sz w:val="18"/>
                <w:szCs w:val="18"/>
              </w:rPr>
              <w:t>Cường độ giới hạn f</w:t>
            </w:r>
            <w:r w:rsidRPr="00486E1F">
              <w:rPr>
                <w:rFonts w:ascii="Arial" w:hAnsi="Arial" w:cs="Arial"/>
                <w:color w:val="000000"/>
                <w:sz w:val="18"/>
                <w:szCs w:val="18"/>
                <w:vertAlign w:val="subscript"/>
              </w:rPr>
              <w:t xml:space="preserve">fu </w:t>
            </w:r>
            <w:r w:rsidRPr="00486E1F">
              <w:rPr>
                <w:rFonts w:ascii="Arial" w:hAnsi="Arial" w:cs="Arial"/>
                <w:color w:val="000000"/>
                <w:sz w:val="18"/>
                <w:szCs w:val="18"/>
              </w:rPr>
              <w:t>(</w:t>
            </w:r>
            <w:r w:rsidR="006623A4" w:rsidRPr="00486E1F">
              <w:rPr>
                <w:rFonts w:ascii="Arial" w:hAnsi="Arial" w:cs="Arial"/>
                <w:color w:val="000000"/>
                <w:sz w:val="18"/>
                <w:szCs w:val="18"/>
              </w:rPr>
              <w:t>MPa</w:t>
            </w:r>
            <w:r w:rsidRPr="00486E1F">
              <w:rPr>
                <w:rFonts w:ascii="Arial" w:hAnsi="Arial" w:cs="Arial"/>
                <w:color w:val="000000"/>
                <w:sz w:val="18"/>
                <w:szCs w:val="18"/>
              </w:rPr>
              <w:t>)</w:t>
            </w:r>
          </w:p>
        </w:tc>
        <w:tc>
          <w:tcPr>
            <w:tcW w:w="1043" w:type="dxa"/>
            <w:tcBorders>
              <w:top w:val="nil"/>
              <w:left w:val="nil"/>
              <w:bottom w:val="single" w:sz="4" w:space="0" w:color="auto"/>
              <w:right w:val="single" w:sz="4" w:space="0" w:color="auto"/>
            </w:tcBorders>
            <w:shd w:val="clear" w:color="auto" w:fill="auto"/>
            <w:vAlign w:val="center"/>
            <w:hideMark/>
          </w:tcPr>
          <w:p w:rsidR="009757AC" w:rsidRPr="00486E1F" w:rsidRDefault="009757AC" w:rsidP="00E34E7B">
            <w:pPr>
              <w:jc w:val="center"/>
              <w:rPr>
                <w:rFonts w:ascii="Arial" w:hAnsi="Arial" w:cs="Arial"/>
                <w:color w:val="000000"/>
                <w:sz w:val="18"/>
                <w:szCs w:val="18"/>
              </w:rPr>
            </w:pPr>
            <w:r w:rsidRPr="00486E1F">
              <w:rPr>
                <w:rFonts w:ascii="Arial" w:hAnsi="Arial" w:cs="Arial"/>
                <w:color w:val="000000"/>
                <w:sz w:val="18"/>
                <w:szCs w:val="18"/>
              </w:rPr>
              <w:t>Modul đàn hồi kéo E</w:t>
            </w:r>
            <w:r w:rsidRPr="00486E1F">
              <w:rPr>
                <w:rFonts w:ascii="Arial" w:hAnsi="Arial" w:cs="Arial"/>
                <w:color w:val="000000"/>
                <w:sz w:val="18"/>
                <w:szCs w:val="18"/>
                <w:vertAlign w:val="subscript"/>
              </w:rPr>
              <w:t xml:space="preserve">f </w:t>
            </w:r>
            <w:r w:rsidRPr="00486E1F">
              <w:rPr>
                <w:rFonts w:ascii="Arial" w:hAnsi="Arial" w:cs="Arial"/>
                <w:color w:val="000000"/>
                <w:sz w:val="18"/>
                <w:szCs w:val="18"/>
              </w:rPr>
              <w:t>(</w:t>
            </w:r>
            <w:r w:rsidR="006623A4" w:rsidRPr="00486E1F">
              <w:rPr>
                <w:rFonts w:ascii="Arial" w:hAnsi="Arial" w:cs="Arial"/>
                <w:color w:val="000000"/>
                <w:sz w:val="18"/>
                <w:szCs w:val="18"/>
              </w:rPr>
              <w:t>MPa</w:t>
            </w:r>
            <w:r w:rsidRPr="00486E1F">
              <w:rPr>
                <w:rFonts w:ascii="Arial" w:hAnsi="Arial" w:cs="Arial"/>
                <w:color w:val="000000"/>
                <w:sz w:val="18"/>
                <w:szCs w:val="18"/>
              </w:rPr>
              <w:t>)</w:t>
            </w:r>
          </w:p>
        </w:tc>
        <w:tc>
          <w:tcPr>
            <w:tcW w:w="700" w:type="dxa"/>
            <w:tcBorders>
              <w:top w:val="nil"/>
              <w:left w:val="nil"/>
              <w:bottom w:val="single" w:sz="4" w:space="0" w:color="auto"/>
              <w:right w:val="single" w:sz="4" w:space="0" w:color="auto"/>
            </w:tcBorders>
            <w:shd w:val="clear" w:color="auto" w:fill="auto"/>
            <w:vAlign w:val="center"/>
            <w:hideMark/>
          </w:tcPr>
          <w:p w:rsidR="009757AC" w:rsidRPr="00486E1F" w:rsidRDefault="009757AC" w:rsidP="00E34E7B">
            <w:pPr>
              <w:jc w:val="center"/>
              <w:rPr>
                <w:rFonts w:ascii="Arial" w:hAnsi="Arial" w:cs="Arial"/>
                <w:color w:val="000000"/>
                <w:sz w:val="18"/>
                <w:szCs w:val="18"/>
              </w:rPr>
            </w:pPr>
            <w:r w:rsidRPr="00486E1F">
              <w:rPr>
                <w:rFonts w:ascii="Arial" w:hAnsi="Arial" w:cs="Arial"/>
                <w:color w:val="000000"/>
                <w:sz w:val="18"/>
                <w:szCs w:val="18"/>
              </w:rPr>
              <w:t>Biến dạng phá hoại ε</w:t>
            </w:r>
            <w:r w:rsidRPr="00486E1F">
              <w:rPr>
                <w:rFonts w:ascii="Arial" w:hAnsi="Arial" w:cs="Arial"/>
                <w:color w:val="000000"/>
                <w:sz w:val="18"/>
                <w:szCs w:val="18"/>
                <w:vertAlign w:val="superscript"/>
              </w:rPr>
              <w:t>’</w:t>
            </w:r>
            <w:r w:rsidRPr="00486E1F">
              <w:rPr>
                <w:rFonts w:ascii="Arial" w:hAnsi="Arial" w:cs="Arial"/>
                <w:color w:val="000000"/>
                <w:sz w:val="18"/>
                <w:szCs w:val="18"/>
                <w:vertAlign w:val="subscript"/>
              </w:rPr>
              <w:t>fu (%)</w:t>
            </w:r>
          </w:p>
        </w:tc>
      </w:tr>
      <w:tr w:rsidR="009757AC" w:rsidRPr="00486E1F" w:rsidTr="00B67227">
        <w:trPr>
          <w:trHeight w:val="39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bookmarkStart w:id="2" w:name="RANGE!A4"/>
            <w:r w:rsidRPr="00486E1F">
              <w:rPr>
                <w:rFonts w:ascii="Arial" w:hAnsi="Arial" w:cs="Arial"/>
                <w:color w:val="000000"/>
                <w:sz w:val="18"/>
                <w:szCs w:val="18"/>
              </w:rPr>
              <w:t>B15</w:t>
            </w:r>
            <w:bookmarkEnd w:id="2"/>
          </w:p>
        </w:tc>
        <w:tc>
          <w:tcPr>
            <w:tcW w:w="1065"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19,33</w:t>
            </w:r>
          </w:p>
        </w:tc>
        <w:tc>
          <w:tcPr>
            <w:tcW w:w="865"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Ф 6</w:t>
            </w:r>
          </w:p>
        </w:tc>
        <w:tc>
          <w:tcPr>
            <w:tcW w:w="1043" w:type="dxa"/>
            <w:tcBorders>
              <w:top w:val="nil"/>
              <w:left w:val="nil"/>
              <w:bottom w:val="nil"/>
              <w:right w:val="nil"/>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70.230</w:t>
            </w: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71.77</w:t>
            </w:r>
          </w:p>
        </w:tc>
        <w:tc>
          <w:tcPr>
            <w:tcW w:w="894"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Ф 10</w:t>
            </w:r>
          </w:p>
        </w:tc>
        <w:tc>
          <w:tcPr>
            <w:tcW w:w="1043"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124.6</w:t>
            </w:r>
          </w:p>
        </w:tc>
        <w:tc>
          <w:tcPr>
            <w:tcW w:w="1043"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4.5</w:t>
            </w:r>
          </w:p>
        </w:tc>
        <w:tc>
          <w:tcPr>
            <w:tcW w:w="700"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2.2</w:t>
            </w:r>
          </w:p>
        </w:tc>
      </w:tr>
      <w:tr w:rsidR="009757AC" w:rsidRPr="00486E1F" w:rsidTr="00B67227">
        <w:trPr>
          <w:trHeight w:val="39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B30</w:t>
            </w:r>
          </w:p>
        </w:tc>
        <w:tc>
          <w:tcPr>
            <w:tcW w:w="1065"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36,50</w:t>
            </w:r>
          </w:p>
        </w:tc>
        <w:tc>
          <w:tcPr>
            <w:tcW w:w="865"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Ф 10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55.487</w:t>
            </w:r>
          </w:p>
        </w:tc>
        <w:tc>
          <w:tcPr>
            <w:tcW w:w="1043"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64.77</w:t>
            </w:r>
          </w:p>
        </w:tc>
        <w:tc>
          <w:tcPr>
            <w:tcW w:w="894"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Ф 14</w:t>
            </w:r>
          </w:p>
        </w:tc>
        <w:tc>
          <w:tcPr>
            <w:tcW w:w="1043"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97.9</w:t>
            </w:r>
          </w:p>
        </w:tc>
        <w:tc>
          <w:tcPr>
            <w:tcW w:w="1043"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4.5</w:t>
            </w:r>
          </w:p>
        </w:tc>
        <w:tc>
          <w:tcPr>
            <w:tcW w:w="700"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2.0</w:t>
            </w:r>
          </w:p>
        </w:tc>
      </w:tr>
      <w:tr w:rsidR="009757AC" w:rsidRPr="00486E1F" w:rsidTr="00B67227">
        <w:trPr>
          <w:trHeight w:val="39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p>
        </w:tc>
        <w:tc>
          <w:tcPr>
            <w:tcW w:w="1065"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p>
        </w:tc>
        <w:tc>
          <w:tcPr>
            <w:tcW w:w="865"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Ф 16</w:t>
            </w:r>
          </w:p>
        </w:tc>
        <w:tc>
          <w:tcPr>
            <w:tcW w:w="1043"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52.422</w:t>
            </w:r>
          </w:p>
        </w:tc>
        <w:tc>
          <w:tcPr>
            <w:tcW w:w="1043"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62.69</w:t>
            </w:r>
          </w:p>
        </w:tc>
        <w:tc>
          <w:tcPr>
            <w:tcW w:w="894"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Ф 16</w:t>
            </w:r>
          </w:p>
        </w:tc>
        <w:tc>
          <w:tcPr>
            <w:tcW w:w="1043"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98.8</w:t>
            </w:r>
          </w:p>
        </w:tc>
        <w:tc>
          <w:tcPr>
            <w:tcW w:w="1043"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4.5</w:t>
            </w:r>
          </w:p>
        </w:tc>
        <w:tc>
          <w:tcPr>
            <w:tcW w:w="700" w:type="dxa"/>
            <w:tcBorders>
              <w:top w:val="nil"/>
              <w:left w:val="nil"/>
              <w:bottom w:val="single" w:sz="4" w:space="0" w:color="auto"/>
              <w:right w:val="single" w:sz="4" w:space="0" w:color="auto"/>
            </w:tcBorders>
            <w:shd w:val="clear" w:color="auto" w:fill="auto"/>
            <w:noWrap/>
            <w:vAlign w:val="center"/>
            <w:hideMark/>
          </w:tcPr>
          <w:p w:rsidR="009757AC" w:rsidRPr="00486E1F" w:rsidRDefault="009757AC" w:rsidP="00B67227">
            <w:pPr>
              <w:jc w:val="center"/>
              <w:rPr>
                <w:rFonts w:ascii="Arial" w:hAnsi="Arial" w:cs="Arial"/>
                <w:color w:val="000000"/>
                <w:sz w:val="18"/>
                <w:szCs w:val="18"/>
              </w:rPr>
            </w:pPr>
            <w:r w:rsidRPr="00486E1F">
              <w:rPr>
                <w:rFonts w:ascii="Arial" w:hAnsi="Arial" w:cs="Arial"/>
                <w:color w:val="000000"/>
                <w:sz w:val="18"/>
                <w:szCs w:val="18"/>
              </w:rPr>
              <w:t>2.0</w:t>
            </w:r>
          </w:p>
        </w:tc>
      </w:tr>
    </w:tbl>
    <w:p w:rsidR="00CB2E14" w:rsidRDefault="00CB2E14" w:rsidP="00291B97">
      <w:pPr>
        <w:pStyle w:val="Heading2"/>
        <w:numPr>
          <w:ilvl w:val="0"/>
          <w:numId w:val="0"/>
        </w:numPr>
        <w:spacing w:after="0" w:line="140" w:lineRule="exact"/>
      </w:pPr>
    </w:p>
    <w:p w:rsidR="00291B97" w:rsidRDefault="00291B97" w:rsidP="008D53ED">
      <w:pPr>
        <w:pStyle w:val="Subsection"/>
        <w:numPr>
          <w:ilvl w:val="0"/>
          <w:numId w:val="0"/>
        </w:numPr>
        <w:spacing w:before="0" w:line="120" w:lineRule="exact"/>
        <w:rPr>
          <w:rFonts w:ascii="Arial" w:hAnsi="Arial" w:cs="Arial"/>
          <w:b/>
          <w:i/>
          <w:sz w:val="20"/>
          <w:szCs w:val="20"/>
        </w:rPr>
      </w:pPr>
    </w:p>
    <w:p w:rsidR="00291B97" w:rsidRDefault="00291B97" w:rsidP="008D53ED">
      <w:pPr>
        <w:pStyle w:val="Subsection"/>
        <w:spacing w:before="0" w:line="120" w:lineRule="exact"/>
        <w:rPr>
          <w:rFonts w:ascii="Arial" w:hAnsi="Arial" w:cs="Arial"/>
          <w:b/>
          <w:i/>
          <w:sz w:val="20"/>
          <w:szCs w:val="20"/>
        </w:rPr>
        <w:sectPr w:rsidR="00291B97" w:rsidSect="00291B97">
          <w:footnotePr>
            <w:pos w:val="beneathText"/>
          </w:footnotePr>
          <w:endnotePr>
            <w:numFmt w:val="chicago"/>
            <w:numStart w:val="4"/>
          </w:endnotePr>
          <w:type w:val="continuous"/>
          <w:pgSz w:w="11907" w:h="16840" w:code="9"/>
          <w:pgMar w:top="1134" w:right="851" w:bottom="1134" w:left="1418" w:header="720" w:footer="720" w:gutter="0"/>
          <w:cols w:space="340"/>
        </w:sectPr>
      </w:pPr>
    </w:p>
    <w:p w:rsidR="009757AC" w:rsidRPr="00CC23D0" w:rsidRDefault="009757AC" w:rsidP="008D53ED">
      <w:pPr>
        <w:pStyle w:val="Subsection"/>
        <w:spacing w:before="0" w:after="60" w:line="260" w:lineRule="exact"/>
        <w:rPr>
          <w:rFonts w:ascii="Arial" w:hAnsi="Arial" w:cs="Arial"/>
          <w:b/>
          <w:i/>
          <w:sz w:val="20"/>
          <w:szCs w:val="20"/>
        </w:rPr>
      </w:pPr>
      <w:r w:rsidRPr="00CC23D0">
        <w:rPr>
          <w:rFonts w:ascii="Arial" w:hAnsi="Arial" w:cs="Arial"/>
          <w:b/>
          <w:i/>
          <w:sz w:val="20"/>
          <w:szCs w:val="20"/>
        </w:rPr>
        <w:lastRenderedPageBreak/>
        <w:t>Hệ gia tải và thiết bị đo</w:t>
      </w:r>
    </w:p>
    <w:p w:rsidR="00291B97" w:rsidRPr="008D53ED" w:rsidRDefault="009757AC" w:rsidP="008D53ED">
      <w:pPr>
        <w:spacing w:after="120" w:line="300" w:lineRule="exact"/>
        <w:ind w:firstLine="340"/>
        <w:jc w:val="both"/>
        <w:rPr>
          <w:rFonts w:ascii="Arial" w:hAnsi="Arial" w:cs="Arial"/>
          <w:spacing w:val="4"/>
          <w:sz w:val="20"/>
        </w:rPr>
      </w:pPr>
      <w:r w:rsidRPr="008D53ED">
        <w:rPr>
          <w:rFonts w:ascii="Arial" w:hAnsi="Arial" w:cs="Arial"/>
          <w:spacing w:val="4"/>
          <w:sz w:val="20"/>
          <w:lang w:val="it-IT"/>
        </w:rPr>
        <w:t xml:space="preserve">Thiết bị đo chuyển vị đứng cấu kiện là </w:t>
      </w:r>
      <w:r w:rsidRPr="008D53ED">
        <w:rPr>
          <w:rFonts w:ascii="Arial" w:hAnsi="Arial" w:cs="Arial"/>
          <w:spacing w:val="4"/>
          <w:sz w:val="20"/>
        </w:rPr>
        <w:t>các đồng hồ đo chuyển vị điện tử hiệu Mitutoyo sản xuất tại Nhật Bản với độ chính xác lên đến 1/1000mm.</w:t>
      </w:r>
      <w:r w:rsidRPr="008D53ED">
        <w:rPr>
          <w:rFonts w:ascii="Arial" w:hAnsi="Arial" w:cs="Arial"/>
          <w:spacing w:val="4"/>
          <w:sz w:val="20"/>
          <w:lang w:val="it-IT"/>
        </w:rPr>
        <w:t xml:space="preserve"> Vị trí đo được bố trí tại điểm gia tải, ở giữa nhịp và các vị trí gối tựa. Thiết bị đo biến dạng của bê tông là các cảm biến điện tử (strain gages- SG), biến dạng của bê tông được đo tại vùng kéo và vùng nén của tiết diện. </w:t>
      </w:r>
      <w:r w:rsidRPr="008D53ED">
        <w:rPr>
          <w:rFonts w:ascii="Arial" w:hAnsi="Arial" w:cs="Arial"/>
          <w:spacing w:val="4"/>
          <w:sz w:val="20"/>
        </w:rPr>
        <w:t xml:space="preserve">Bề rộng vết nứt được đo bằng kính lúp quang học Microscope </w:t>
      </w:r>
      <w:r w:rsidR="00EE43A4" w:rsidRPr="008D53ED">
        <w:rPr>
          <w:rFonts w:ascii="Arial" w:hAnsi="Arial" w:cs="Arial"/>
          <w:spacing w:val="4"/>
          <w:sz w:val="20"/>
        </w:rPr>
        <w:t xml:space="preserve">với độ chính xác lên đến 1/1000mm </w:t>
      </w:r>
      <w:r w:rsidRPr="008D53ED">
        <w:rPr>
          <w:rFonts w:ascii="Arial" w:hAnsi="Arial" w:cs="Arial"/>
          <w:spacing w:val="4"/>
          <w:sz w:val="20"/>
        </w:rPr>
        <w:t xml:space="preserve">và thước đo độ giãn dài Borletti – Deformeter (do Ý sản xuất) thông qua các chốt đồng được gắn trên bề mặt </w:t>
      </w:r>
      <w:r w:rsidRPr="008D53ED">
        <w:rPr>
          <w:rFonts w:ascii="Arial" w:hAnsi="Arial" w:cs="Arial"/>
          <w:spacing w:val="4"/>
          <w:sz w:val="20"/>
        </w:rPr>
        <w:lastRenderedPageBreak/>
        <w:t xml:space="preserve">của dầm. </w:t>
      </w:r>
      <w:r w:rsidRPr="008D53ED">
        <w:rPr>
          <w:rFonts w:ascii="Arial" w:hAnsi="Arial" w:cs="Arial"/>
          <w:spacing w:val="4"/>
          <w:sz w:val="20"/>
          <w:lang w:val="it-IT"/>
        </w:rPr>
        <w:t xml:space="preserve">Thiết bị gia tải bằng kích thủy lực Larzep 100T (sản xuất tại Tây Ban Nha) theo từng cấp tải một cho đến khi bị phá hoại hoàn toàn. </w:t>
      </w:r>
      <w:r w:rsidRPr="008D53ED">
        <w:rPr>
          <w:rFonts w:ascii="Arial" w:hAnsi="Arial" w:cs="Arial"/>
          <w:spacing w:val="4"/>
          <w:sz w:val="20"/>
        </w:rPr>
        <w:t xml:space="preserve">Giá trị mỗi cấp tải sẽ được tăng dần </w:t>
      </w:r>
      <w:proofErr w:type="gramStart"/>
      <w:r w:rsidRPr="008D53ED">
        <w:rPr>
          <w:rFonts w:ascii="Arial" w:hAnsi="Arial" w:cs="Arial"/>
          <w:spacing w:val="4"/>
          <w:sz w:val="20"/>
        </w:rPr>
        <w:t>theo</w:t>
      </w:r>
      <w:proofErr w:type="gramEnd"/>
      <w:r w:rsidRPr="008D53ED">
        <w:rPr>
          <w:rFonts w:ascii="Arial" w:hAnsi="Arial" w:cs="Arial"/>
          <w:spacing w:val="4"/>
          <w:sz w:val="20"/>
        </w:rPr>
        <w:t xml:space="preserve"> khả năng làm việc của cấu kiện thí nghiệm. Sau mỗi cấp tải, sẽ giữ tải trong thời gian khoảng 3 đến 5 phút nhằm tạo sự ổn định cho kết quả để tiến hành đo bề chuyển vị, biến dạng của bê tông và bề rộng khe nứt, đồng thời ghi nhận quá trình hình thành và phát triển của vết nứt. Toàn bộ giá trị đo biến dạng bê tông, chuyển vị của dầm đ</w:t>
      </w:r>
      <w:r w:rsidR="00B67227">
        <w:rPr>
          <w:rFonts w:ascii="Arial" w:hAnsi="Arial" w:cs="Arial"/>
          <w:spacing w:val="4"/>
          <w:sz w:val="20"/>
        </w:rPr>
        <w:t xml:space="preserve">ược </w:t>
      </w:r>
      <w:proofErr w:type="gramStart"/>
      <w:r w:rsidR="00B67227">
        <w:rPr>
          <w:rFonts w:ascii="Arial" w:hAnsi="Arial" w:cs="Arial"/>
          <w:spacing w:val="4"/>
          <w:sz w:val="20"/>
        </w:rPr>
        <w:t>thu</w:t>
      </w:r>
      <w:proofErr w:type="gramEnd"/>
      <w:r w:rsidR="00B67227">
        <w:rPr>
          <w:rFonts w:ascii="Arial" w:hAnsi="Arial" w:cs="Arial"/>
          <w:spacing w:val="4"/>
          <w:sz w:val="20"/>
        </w:rPr>
        <w:t xml:space="preserve"> lại và xử lý thông qua b</w:t>
      </w:r>
      <w:r w:rsidRPr="008D53ED">
        <w:rPr>
          <w:rFonts w:ascii="Arial" w:hAnsi="Arial" w:cs="Arial"/>
          <w:spacing w:val="4"/>
          <w:sz w:val="20"/>
        </w:rPr>
        <w:t>ộ đầu đo kỹ thuật số Data Agilent 39470A kết nối với máy vi tính.</w:t>
      </w:r>
    </w:p>
    <w:p w:rsidR="008D53ED" w:rsidRDefault="008D53ED" w:rsidP="008D53ED">
      <w:pPr>
        <w:spacing w:after="120" w:line="300" w:lineRule="exact"/>
        <w:ind w:firstLine="340"/>
        <w:jc w:val="both"/>
        <w:rPr>
          <w:rFonts w:ascii="Arial" w:hAnsi="Arial" w:cs="Arial"/>
          <w:sz w:val="20"/>
        </w:rPr>
        <w:sectPr w:rsidR="008D53ED" w:rsidSect="00291B97">
          <w:footnotePr>
            <w:pos w:val="beneathText"/>
          </w:footnotePr>
          <w:endnotePr>
            <w:numFmt w:val="chicago"/>
            <w:numStart w:val="4"/>
          </w:endnotePr>
          <w:type w:val="continuous"/>
          <w:pgSz w:w="11907" w:h="16840" w:code="9"/>
          <w:pgMar w:top="1134" w:right="851" w:bottom="1134" w:left="1418" w:header="720" w:footer="720" w:gutter="0"/>
          <w:cols w:num="2" w:space="340"/>
        </w:sectPr>
      </w:pPr>
    </w:p>
    <w:p w:rsidR="00A66576" w:rsidRDefault="00A66576" w:rsidP="00291B97">
      <w:pPr>
        <w:ind w:firstLine="340"/>
        <w:jc w:val="both"/>
        <w:rPr>
          <w:rFonts w:ascii="Arial" w:hAnsi="Arial" w:cs="Arial"/>
          <w:sz w:val="20"/>
        </w:rPr>
      </w:pPr>
    </w:p>
    <w:p w:rsidR="00CC23D0" w:rsidRDefault="008D53ED" w:rsidP="00291B97">
      <w:pPr>
        <w:jc w:val="both"/>
        <w:rPr>
          <w:rFonts w:ascii="Arial" w:hAnsi="Arial" w:cs="Arial"/>
          <w:sz w:val="20"/>
        </w:rPr>
      </w:pPr>
      <w:r w:rsidRPr="0074778E">
        <w:rPr>
          <w:rFonts w:ascii="Arial" w:hAnsi="Arial" w:cs="Arial"/>
          <w:noProof/>
          <w:sz w:val="20"/>
          <w:lang w:val="en-US"/>
        </w:rPr>
        <w:drawing>
          <wp:anchor distT="0" distB="0" distL="114300" distR="114300" simplePos="0" relativeHeight="251672064" behindDoc="1" locked="0" layoutInCell="1" allowOverlap="1" wp14:anchorId="7407FA6F" wp14:editId="711F5BF3">
            <wp:simplePos x="0" y="0"/>
            <wp:positionH relativeFrom="column">
              <wp:posOffset>1524635</wp:posOffset>
            </wp:positionH>
            <wp:positionV relativeFrom="paragraph">
              <wp:posOffset>9525</wp:posOffset>
            </wp:positionV>
            <wp:extent cx="3037840" cy="1626870"/>
            <wp:effectExtent l="0" t="0" r="0" b="0"/>
            <wp:wrapTight wrapText="bothSides">
              <wp:wrapPolygon edited="0">
                <wp:start x="0" y="0"/>
                <wp:lineTo x="0" y="21246"/>
                <wp:lineTo x="21401" y="21246"/>
                <wp:lineTo x="214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7840"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3ED" w:rsidRDefault="008D53ED" w:rsidP="00291B97">
      <w:pPr>
        <w:jc w:val="both"/>
        <w:rPr>
          <w:rFonts w:ascii="Arial" w:hAnsi="Arial" w:cs="Arial"/>
          <w:sz w:val="20"/>
        </w:rPr>
        <w:sectPr w:rsidR="008D53ED" w:rsidSect="00291B97">
          <w:footnotePr>
            <w:pos w:val="beneathText"/>
          </w:footnotePr>
          <w:endnotePr>
            <w:numFmt w:val="chicago"/>
            <w:numStart w:val="4"/>
          </w:endnotePr>
          <w:type w:val="continuous"/>
          <w:pgSz w:w="11907" w:h="16840" w:code="9"/>
          <w:pgMar w:top="1134" w:right="851" w:bottom="1134" w:left="1418" w:header="720" w:footer="720" w:gutter="0"/>
          <w:cols w:space="340"/>
        </w:sectPr>
      </w:pPr>
    </w:p>
    <w:p w:rsidR="00291B97" w:rsidRDefault="00291B97" w:rsidP="00E34E7B">
      <w:pPr>
        <w:jc w:val="both"/>
        <w:rPr>
          <w:rFonts w:ascii="Arial" w:hAnsi="Arial" w:cs="Arial"/>
          <w:sz w:val="20"/>
        </w:rPr>
        <w:sectPr w:rsidR="00291B97" w:rsidSect="00E34E7B">
          <w:footnotePr>
            <w:pos w:val="beneathText"/>
          </w:footnotePr>
          <w:endnotePr>
            <w:numFmt w:val="chicago"/>
            <w:numStart w:val="4"/>
          </w:endnotePr>
          <w:type w:val="continuous"/>
          <w:pgSz w:w="11907" w:h="16840" w:code="9"/>
          <w:pgMar w:top="1134" w:right="851" w:bottom="1134" w:left="1418" w:header="720" w:footer="720" w:gutter="0"/>
          <w:cols w:space="720"/>
        </w:sectPr>
      </w:pPr>
    </w:p>
    <w:p w:rsidR="005829A8" w:rsidRPr="0074778E" w:rsidRDefault="005D44C0" w:rsidP="00291B97">
      <w:pPr>
        <w:jc w:val="both"/>
        <w:rPr>
          <w:rFonts w:ascii="Arial" w:hAnsi="Arial" w:cs="Arial"/>
          <w:sz w:val="20"/>
          <w:lang w:val="pt-BR"/>
        </w:rPr>
      </w:pPr>
      <w:r w:rsidRPr="0074778E">
        <w:rPr>
          <w:rFonts w:ascii="Arial" w:hAnsi="Arial" w:cs="Arial"/>
          <w:sz w:val="20"/>
        </w:rPr>
        <w:lastRenderedPageBreak/>
        <w:t xml:space="preserve"> </w:t>
      </w:r>
    </w:p>
    <w:p w:rsidR="008D53ED" w:rsidRDefault="008D53ED" w:rsidP="00CB2E14">
      <w:pPr>
        <w:autoSpaceDE w:val="0"/>
        <w:autoSpaceDN w:val="0"/>
        <w:adjustRightInd w:val="0"/>
        <w:ind w:left="142"/>
        <w:jc w:val="center"/>
        <w:rPr>
          <w:rFonts w:ascii="Arial" w:hAnsi="Arial" w:cs="Arial"/>
          <w:sz w:val="20"/>
          <w:lang w:val="pt-BR"/>
        </w:rPr>
      </w:pPr>
    </w:p>
    <w:p w:rsidR="008D53ED" w:rsidRDefault="008D53ED" w:rsidP="00CB2E14">
      <w:pPr>
        <w:autoSpaceDE w:val="0"/>
        <w:autoSpaceDN w:val="0"/>
        <w:adjustRightInd w:val="0"/>
        <w:ind w:left="142"/>
        <w:jc w:val="center"/>
        <w:rPr>
          <w:rFonts w:ascii="Arial" w:hAnsi="Arial" w:cs="Arial"/>
          <w:sz w:val="20"/>
          <w:lang w:val="pt-BR"/>
        </w:rPr>
      </w:pPr>
    </w:p>
    <w:p w:rsidR="008D53ED" w:rsidRDefault="008D53ED" w:rsidP="00CB2E14">
      <w:pPr>
        <w:autoSpaceDE w:val="0"/>
        <w:autoSpaceDN w:val="0"/>
        <w:adjustRightInd w:val="0"/>
        <w:ind w:left="142"/>
        <w:jc w:val="center"/>
        <w:rPr>
          <w:rFonts w:ascii="Arial" w:hAnsi="Arial" w:cs="Arial"/>
          <w:sz w:val="20"/>
          <w:lang w:val="pt-BR"/>
        </w:rPr>
      </w:pPr>
    </w:p>
    <w:p w:rsidR="008D53ED" w:rsidRDefault="008D53ED" w:rsidP="00CB2E14">
      <w:pPr>
        <w:autoSpaceDE w:val="0"/>
        <w:autoSpaceDN w:val="0"/>
        <w:adjustRightInd w:val="0"/>
        <w:ind w:left="142"/>
        <w:jc w:val="center"/>
        <w:rPr>
          <w:rFonts w:ascii="Arial" w:hAnsi="Arial" w:cs="Arial"/>
          <w:sz w:val="20"/>
          <w:lang w:val="pt-BR"/>
        </w:rPr>
      </w:pPr>
    </w:p>
    <w:p w:rsidR="005D44C0" w:rsidRPr="0074778E" w:rsidRDefault="005D44C0" w:rsidP="00CB2E14">
      <w:pPr>
        <w:autoSpaceDE w:val="0"/>
        <w:autoSpaceDN w:val="0"/>
        <w:adjustRightInd w:val="0"/>
        <w:ind w:left="142"/>
        <w:jc w:val="center"/>
        <w:rPr>
          <w:rFonts w:ascii="Arial" w:hAnsi="Arial" w:cs="Arial"/>
          <w:sz w:val="20"/>
          <w:lang w:val="pt-BR"/>
        </w:rPr>
      </w:pPr>
    </w:p>
    <w:p w:rsidR="006B1EA9" w:rsidRPr="0074778E" w:rsidRDefault="006B1EA9" w:rsidP="00CB2E14">
      <w:pPr>
        <w:autoSpaceDE w:val="0"/>
        <w:autoSpaceDN w:val="0"/>
        <w:adjustRightInd w:val="0"/>
        <w:ind w:left="142"/>
        <w:jc w:val="center"/>
        <w:rPr>
          <w:rFonts w:ascii="Arial" w:hAnsi="Arial" w:cs="Arial"/>
          <w:sz w:val="20"/>
        </w:rPr>
      </w:pPr>
    </w:p>
    <w:p w:rsidR="006B1EA9" w:rsidRDefault="006B1EA9" w:rsidP="00CB2E14">
      <w:pPr>
        <w:autoSpaceDE w:val="0"/>
        <w:autoSpaceDN w:val="0"/>
        <w:adjustRightInd w:val="0"/>
        <w:ind w:left="142"/>
        <w:jc w:val="center"/>
        <w:rPr>
          <w:rFonts w:ascii="Arial" w:hAnsi="Arial" w:cs="Arial"/>
          <w:sz w:val="20"/>
        </w:rPr>
      </w:pPr>
    </w:p>
    <w:p w:rsidR="00CB2E14" w:rsidRDefault="00CB2E14" w:rsidP="00CB2E14">
      <w:pPr>
        <w:autoSpaceDE w:val="0"/>
        <w:autoSpaceDN w:val="0"/>
        <w:adjustRightInd w:val="0"/>
        <w:ind w:left="142"/>
        <w:jc w:val="center"/>
        <w:rPr>
          <w:rFonts w:ascii="Arial" w:hAnsi="Arial" w:cs="Arial"/>
          <w:sz w:val="20"/>
        </w:rPr>
      </w:pPr>
    </w:p>
    <w:p w:rsidR="008D53ED" w:rsidRDefault="008D53ED" w:rsidP="00CB2E14">
      <w:pPr>
        <w:autoSpaceDE w:val="0"/>
        <w:autoSpaceDN w:val="0"/>
        <w:adjustRightInd w:val="0"/>
        <w:ind w:left="142"/>
        <w:jc w:val="center"/>
        <w:rPr>
          <w:rFonts w:ascii="Arial" w:hAnsi="Arial" w:cs="Arial"/>
          <w:b/>
          <w:sz w:val="18"/>
          <w:szCs w:val="18"/>
          <w:lang w:val="pt-BR"/>
        </w:rPr>
      </w:pPr>
    </w:p>
    <w:p w:rsidR="00CB2E14" w:rsidRPr="00CB2E14" w:rsidRDefault="00CB2E14" w:rsidP="00CB2E14">
      <w:pPr>
        <w:autoSpaceDE w:val="0"/>
        <w:autoSpaceDN w:val="0"/>
        <w:adjustRightInd w:val="0"/>
        <w:ind w:left="142"/>
        <w:jc w:val="center"/>
        <w:rPr>
          <w:rFonts w:ascii="Arial" w:hAnsi="Arial" w:cs="Arial"/>
          <w:i/>
          <w:sz w:val="18"/>
          <w:szCs w:val="18"/>
        </w:rPr>
      </w:pPr>
      <w:r w:rsidRPr="00CB2E14">
        <w:rPr>
          <w:rFonts w:ascii="Arial" w:hAnsi="Arial" w:cs="Arial"/>
          <w:b/>
          <w:sz w:val="18"/>
          <w:szCs w:val="18"/>
          <w:lang w:val="pt-BR"/>
        </w:rPr>
        <w:t>Hình 2.</w:t>
      </w:r>
      <w:r w:rsidRPr="00CB2E14">
        <w:rPr>
          <w:rFonts w:ascii="Arial" w:hAnsi="Arial" w:cs="Arial"/>
          <w:sz w:val="18"/>
          <w:szCs w:val="18"/>
          <w:lang w:val="pt-BR"/>
        </w:rPr>
        <w:t xml:space="preserve"> </w:t>
      </w:r>
      <w:r w:rsidRPr="00CB2E14">
        <w:rPr>
          <w:rFonts w:ascii="Arial" w:hAnsi="Arial" w:cs="Arial"/>
          <w:i/>
          <w:sz w:val="18"/>
          <w:szCs w:val="18"/>
          <w:lang w:val="pt-BR"/>
        </w:rPr>
        <w:t xml:space="preserve">Bố trí các thiết bị đo trên dầm </w:t>
      </w:r>
      <w:r w:rsidRPr="00CB2E14">
        <w:rPr>
          <w:rFonts w:ascii="Arial" w:hAnsi="Arial" w:cs="Arial"/>
          <w:i/>
          <w:noProof/>
          <w:sz w:val="18"/>
          <w:szCs w:val="18"/>
        </w:rPr>
        <w:t xml:space="preserve">(T1, T2 – </w:t>
      </w:r>
      <w:r w:rsidRPr="00CB2E14">
        <w:rPr>
          <w:rFonts w:ascii="Arial" w:hAnsi="Arial" w:cs="Arial"/>
          <w:i/>
          <w:sz w:val="18"/>
          <w:szCs w:val="18"/>
        </w:rPr>
        <w:t>strain gages-SG; 1- Đồng hồ đo chuyển vị)</w:t>
      </w:r>
    </w:p>
    <w:p w:rsidR="00CB2E14" w:rsidRPr="0074778E" w:rsidRDefault="00CB2E14" w:rsidP="00E34E7B">
      <w:pPr>
        <w:autoSpaceDE w:val="0"/>
        <w:autoSpaceDN w:val="0"/>
        <w:adjustRightInd w:val="0"/>
        <w:ind w:left="142"/>
        <w:jc w:val="both"/>
        <w:rPr>
          <w:rFonts w:ascii="Arial" w:hAnsi="Arial" w:cs="Arial"/>
          <w:sz w:val="20"/>
        </w:rPr>
      </w:pPr>
    </w:p>
    <w:p w:rsidR="0040161F" w:rsidRDefault="0040161F" w:rsidP="00A66576">
      <w:pPr>
        <w:pStyle w:val="Heading2"/>
        <w:sectPr w:rsidR="0040161F" w:rsidSect="00E34E7B">
          <w:footnotePr>
            <w:pos w:val="beneathText"/>
          </w:footnotePr>
          <w:endnotePr>
            <w:numFmt w:val="chicago"/>
            <w:numStart w:val="4"/>
          </w:endnotePr>
          <w:type w:val="continuous"/>
          <w:pgSz w:w="11907" w:h="16840" w:code="9"/>
          <w:pgMar w:top="1134" w:right="851" w:bottom="1134" w:left="1418" w:header="720" w:footer="720" w:gutter="0"/>
          <w:cols w:space="720"/>
        </w:sectPr>
      </w:pPr>
    </w:p>
    <w:p w:rsidR="009757AC" w:rsidRPr="0074778E" w:rsidRDefault="004A5111" w:rsidP="00691173">
      <w:pPr>
        <w:pStyle w:val="Heading2"/>
        <w:spacing w:after="60" w:line="260" w:lineRule="exact"/>
      </w:pPr>
      <w:r w:rsidRPr="0074778E">
        <w:lastRenderedPageBreak/>
        <w:t>Tiến hành thí nghiệm</w:t>
      </w:r>
    </w:p>
    <w:p w:rsidR="0040161F" w:rsidRPr="00632A00" w:rsidRDefault="004A5111" w:rsidP="00632A00">
      <w:pPr>
        <w:autoSpaceDE w:val="0"/>
        <w:autoSpaceDN w:val="0"/>
        <w:adjustRightInd w:val="0"/>
        <w:spacing w:after="120" w:line="300" w:lineRule="exact"/>
        <w:ind w:firstLine="340"/>
        <w:jc w:val="both"/>
        <w:rPr>
          <w:rFonts w:ascii="Arial" w:hAnsi="Arial" w:cs="Arial"/>
          <w:spacing w:val="-2"/>
          <w:sz w:val="20"/>
        </w:rPr>
      </w:pPr>
      <w:r w:rsidRPr="00632A00">
        <w:rPr>
          <w:rFonts w:ascii="Arial" w:hAnsi="Arial" w:cs="Arial"/>
          <w:spacing w:val="-2"/>
          <w:sz w:val="20"/>
          <w:lang w:val="pt-BR"/>
        </w:rPr>
        <w:t>Để đánh giá, so sánh khả năng chịu lực của các cấu kiện dầm chế tạo từ các loại bê tông có cùng cấp phối, khác nhau về cấp phối, khác nhau về cốt chịu lực, tiến hành thí nghiệm cấu kiện dầm D</w:t>
      </w:r>
      <w:r w:rsidRPr="00632A00">
        <w:rPr>
          <w:rFonts w:ascii="Arial" w:hAnsi="Arial" w:cs="Arial"/>
          <w:spacing w:val="-2"/>
          <w:sz w:val="20"/>
          <w:vertAlign w:val="subscript"/>
          <w:lang w:val="pt-BR"/>
        </w:rPr>
        <w:t>1</w:t>
      </w:r>
      <w:r w:rsidRPr="00632A00">
        <w:rPr>
          <w:rFonts w:ascii="Arial" w:hAnsi="Arial" w:cs="Arial"/>
          <w:spacing w:val="-2"/>
          <w:sz w:val="20"/>
          <w:lang w:val="pt-BR"/>
        </w:rPr>
        <w:t>, D</w:t>
      </w:r>
      <w:r w:rsidRPr="00632A00">
        <w:rPr>
          <w:rFonts w:ascii="Arial" w:hAnsi="Arial" w:cs="Arial"/>
          <w:spacing w:val="-2"/>
          <w:sz w:val="20"/>
          <w:vertAlign w:val="subscript"/>
          <w:lang w:val="pt-BR"/>
        </w:rPr>
        <w:t>2</w:t>
      </w:r>
      <w:r w:rsidRPr="00632A00">
        <w:rPr>
          <w:rFonts w:ascii="Arial" w:hAnsi="Arial" w:cs="Arial"/>
          <w:spacing w:val="-2"/>
          <w:sz w:val="20"/>
          <w:lang w:val="pt-BR"/>
        </w:rPr>
        <w:t>, D</w:t>
      </w:r>
      <w:r w:rsidRPr="00632A00">
        <w:rPr>
          <w:rFonts w:ascii="Arial" w:hAnsi="Arial" w:cs="Arial"/>
          <w:spacing w:val="-2"/>
          <w:sz w:val="20"/>
          <w:vertAlign w:val="subscript"/>
          <w:lang w:val="pt-BR"/>
        </w:rPr>
        <w:t>3</w:t>
      </w:r>
      <w:r w:rsidRPr="00632A00">
        <w:rPr>
          <w:rFonts w:ascii="Arial" w:hAnsi="Arial" w:cs="Arial"/>
          <w:spacing w:val="-2"/>
          <w:sz w:val="20"/>
          <w:lang w:val="pt-BR"/>
        </w:rPr>
        <w:t xml:space="preserve"> bê tông ở tuổi 32 ngày, bằng cách gia tải bằng kích thủy lực tập trung tại 2 điểm cho đến khi dầm bị phá hoại hoàn toàn. Trước khi tiến hành thí nghiệm, tiến hành dùng sơn nước màu trắng pha loãng quét lên bề mặt dầm để dễ dàng quan sát sự xuất hiện và phát triển vết nứt trên dầm, cũng như xác định chính xác chiều dài và bề rộng vết nứt trên bề mặt dầm. Sau khi cấu </w:t>
      </w:r>
      <w:r w:rsidRPr="00632A00">
        <w:rPr>
          <w:rFonts w:ascii="Arial" w:hAnsi="Arial" w:cs="Arial"/>
          <w:spacing w:val="-2"/>
          <w:sz w:val="20"/>
          <w:lang w:val="pt-BR"/>
        </w:rPr>
        <w:lastRenderedPageBreak/>
        <w:t xml:space="preserve">kiện được đặt lên giá gia tải, ta tiến hành gắn thiết bị đo cảm biến điện tử </w:t>
      </w:r>
      <w:r w:rsidRPr="00632A00">
        <w:rPr>
          <w:rFonts w:ascii="Arial" w:hAnsi="Arial" w:cs="Arial"/>
          <w:spacing w:val="-2"/>
          <w:sz w:val="20"/>
        </w:rPr>
        <w:t>(strain gages-SG) lên vùng nén và vùng kéo bê tông của cấu kiện. Giá gia tải được thiết kế để tạo nên lực nén tập trung ở hai đầu cấu kiện bằng kích thủy lực 100T làm việc với bơm tay, trên đó có đồng hồ đo áp lực được hiển thị bằng đồng hồ điện tử bắt đầu từ số 0 đến 1000 kN tương đương với 100T. Mỗi lần gia tải một cấp tải là 5kN tương đương 500kg, chọn các cấp gia tải dựa trên tải trọng tính toán khả năng chịu lực của cấu kiện. Tiến hành đo biến dạng và sự xuất hiện vết nứt của các dầm tại từng cấp tải thí nghiệm.</w:t>
      </w:r>
    </w:p>
    <w:p w:rsidR="0040161F" w:rsidRDefault="0040161F" w:rsidP="0040161F">
      <w:pPr>
        <w:autoSpaceDE w:val="0"/>
        <w:autoSpaceDN w:val="0"/>
        <w:adjustRightInd w:val="0"/>
        <w:spacing w:after="120" w:line="300" w:lineRule="exact"/>
        <w:jc w:val="both"/>
        <w:rPr>
          <w:rFonts w:ascii="Arial" w:hAnsi="Arial" w:cs="Arial"/>
          <w:sz w:val="20"/>
        </w:rPr>
        <w:sectPr w:rsidR="0040161F" w:rsidSect="0040161F">
          <w:footnotePr>
            <w:pos w:val="beneathText"/>
          </w:footnotePr>
          <w:endnotePr>
            <w:numFmt w:val="chicago"/>
            <w:numStart w:val="4"/>
          </w:endnotePr>
          <w:type w:val="continuous"/>
          <w:pgSz w:w="11907" w:h="16840" w:code="9"/>
          <w:pgMar w:top="1134" w:right="851" w:bottom="1134" w:left="1418" w:header="720" w:footer="720" w:gutter="0"/>
          <w:cols w:num="2" w:space="340"/>
        </w:sectPr>
      </w:pPr>
    </w:p>
    <w:p w:rsidR="004A5111" w:rsidRPr="0074778E" w:rsidRDefault="004A5111" w:rsidP="00632A00">
      <w:pPr>
        <w:autoSpaceDE w:val="0"/>
        <w:autoSpaceDN w:val="0"/>
        <w:adjustRightInd w:val="0"/>
        <w:jc w:val="center"/>
        <w:rPr>
          <w:rFonts w:ascii="Arial" w:hAnsi="Arial" w:cs="Arial"/>
          <w:noProof/>
          <w:sz w:val="20"/>
        </w:rPr>
      </w:pPr>
      <w:r w:rsidRPr="0074778E">
        <w:rPr>
          <w:rFonts w:ascii="Arial" w:hAnsi="Arial" w:cs="Arial"/>
          <w:noProof/>
          <w:sz w:val="20"/>
          <w:lang w:val="en-US"/>
        </w:rPr>
        <w:lastRenderedPageBreak/>
        <w:drawing>
          <wp:inline distT="0" distB="0" distL="0" distR="0">
            <wp:extent cx="3309408" cy="22479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1221" cy="2249132"/>
                    </a:xfrm>
                    <a:prstGeom prst="rect">
                      <a:avLst/>
                    </a:prstGeom>
                    <a:noFill/>
                    <a:ln>
                      <a:noFill/>
                    </a:ln>
                  </pic:spPr>
                </pic:pic>
              </a:graphicData>
            </a:graphic>
          </wp:inline>
        </w:drawing>
      </w:r>
    </w:p>
    <w:p w:rsidR="004A5111" w:rsidRPr="0040161F" w:rsidRDefault="004A5111" w:rsidP="0040161F">
      <w:pPr>
        <w:autoSpaceDE w:val="0"/>
        <w:autoSpaceDN w:val="0"/>
        <w:adjustRightInd w:val="0"/>
        <w:spacing w:before="60"/>
        <w:jc w:val="center"/>
        <w:rPr>
          <w:rFonts w:ascii="Arial" w:hAnsi="Arial" w:cs="Arial"/>
          <w:i/>
          <w:sz w:val="18"/>
          <w:szCs w:val="18"/>
          <w:lang w:val="pt-BR"/>
        </w:rPr>
      </w:pPr>
      <w:r w:rsidRPr="0040161F">
        <w:rPr>
          <w:rFonts w:ascii="Arial" w:hAnsi="Arial" w:cs="Arial"/>
          <w:b/>
          <w:sz w:val="18"/>
          <w:szCs w:val="18"/>
          <w:lang w:val="pt-BR"/>
        </w:rPr>
        <w:t xml:space="preserve">Hình </w:t>
      </w:r>
      <w:r w:rsidR="00C65328" w:rsidRPr="0040161F">
        <w:rPr>
          <w:rFonts w:ascii="Arial" w:hAnsi="Arial" w:cs="Arial"/>
          <w:b/>
          <w:sz w:val="18"/>
          <w:szCs w:val="18"/>
          <w:lang w:val="pt-BR"/>
        </w:rPr>
        <w:t>3</w:t>
      </w:r>
      <w:r w:rsidRPr="0040161F">
        <w:rPr>
          <w:rFonts w:ascii="Arial" w:hAnsi="Arial" w:cs="Arial"/>
          <w:b/>
          <w:sz w:val="18"/>
          <w:szCs w:val="18"/>
          <w:lang w:val="pt-BR"/>
        </w:rPr>
        <w:t>.</w:t>
      </w:r>
      <w:r w:rsidRPr="0040161F">
        <w:rPr>
          <w:rFonts w:ascii="Arial" w:hAnsi="Arial" w:cs="Arial"/>
          <w:sz w:val="18"/>
          <w:szCs w:val="18"/>
          <w:lang w:val="pt-BR"/>
        </w:rPr>
        <w:t xml:space="preserve"> </w:t>
      </w:r>
      <w:r w:rsidRPr="0040161F">
        <w:rPr>
          <w:rFonts w:ascii="Arial" w:hAnsi="Arial" w:cs="Arial"/>
          <w:i/>
          <w:sz w:val="18"/>
          <w:szCs w:val="18"/>
          <w:lang w:val="pt-BR"/>
        </w:rPr>
        <w:t>Bắt đầu thí nghiệm dầm</w:t>
      </w:r>
    </w:p>
    <w:p w:rsidR="0040161F" w:rsidRPr="0040161F" w:rsidRDefault="0040161F" w:rsidP="00E34E7B">
      <w:pPr>
        <w:autoSpaceDE w:val="0"/>
        <w:autoSpaceDN w:val="0"/>
        <w:adjustRightInd w:val="0"/>
        <w:jc w:val="center"/>
        <w:rPr>
          <w:rFonts w:ascii="Arial" w:hAnsi="Arial" w:cs="Arial"/>
          <w:sz w:val="18"/>
          <w:szCs w:val="18"/>
          <w:lang w:val="pt-BR"/>
        </w:rPr>
      </w:pPr>
    </w:p>
    <w:p w:rsidR="004A5111" w:rsidRPr="0074778E" w:rsidRDefault="004A5111" w:rsidP="00E34E7B">
      <w:pPr>
        <w:autoSpaceDE w:val="0"/>
        <w:autoSpaceDN w:val="0"/>
        <w:adjustRightInd w:val="0"/>
        <w:jc w:val="center"/>
        <w:rPr>
          <w:rFonts w:ascii="Arial" w:hAnsi="Arial" w:cs="Arial"/>
          <w:sz w:val="20"/>
          <w:lang w:val="pt-BR"/>
        </w:rPr>
      </w:pPr>
      <w:r w:rsidRPr="0074778E">
        <w:rPr>
          <w:rFonts w:ascii="Arial" w:hAnsi="Arial" w:cs="Arial"/>
          <w:noProof/>
          <w:sz w:val="20"/>
          <w:lang w:val="en-US"/>
        </w:rPr>
        <w:drawing>
          <wp:inline distT="0" distB="0" distL="0" distR="0">
            <wp:extent cx="5140212" cy="1518699"/>
            <wp:effectExtent l="0" t="0" r="381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9422" cy="1524375"/>
                    </a:xfrm>
                    <a:prstGeom prst="rect">
                      <a:avLst/>
                    </a:prstGeom>
                    <a:noFill/>
                    <a:ln>
                      <a:noFill/>
                    </a:ln>
                  </pic:spPr>
                </pic:pic>
              </a:graphicData>
            </a:graphic>
          </wp:inline>
        </w:drawing>
      </w:r>
    </w:p>
    <w:p w:rsidR="004A5111" w:rsidRDefault="004A5111" w:rsidP="0040161F">
      <w:pPr>
        <w:spacing w:before="60"/>
        <w:jc w:val="center"/>
        <w:rPr>
          <w:rFonts w:ascii="Arial" w:hAnsi="Arial" w:cs="Arial"/>
          <w:i/>
          <w:sz w:val="18"/>
          <w:szCs w:val="18"/>
          <w:lang w:val="pt-BR"/>
        </w:rPr>
      </w:pPr>
      <w:r w:rsidRPr="0040161F">
        <w:rPr>
          <w:rFonts w:ascii="Arial" w:hAnsi="Arial" w:cs="Arial"/>
          <w:b/>
          <w:sz w:val="18"/>
          <w:szCs w:val="18"/>
          <w:lang w:val="pt-BR"/>
        </w:rPr>
        <w:t xml:space="preserve">Hình </w:t>
      </w:r>
      <w:r w:rsidR="00C65328" w:rsidRPr="0040161F">
        <w:rPr>
          <w:rFonts w:ascii="Arial" w:hAnsi="Arial" w:cs="Arial"/>
          <w:b/>
          <w:sz w:val="18"/>
          <w:szCs w:val="18"/>
          <w:lang w:val="pt-BR"/>
        </w:rPr>
        <w:t>4</w:t>
      </w:r>
      <w:r w:rsidRPr="0040161F">
        <w:rPr>
          <w:rFonts w:ascii="Arial" w:hAnsi="Arial" w:cs="Arial"/>
          <w:b/>
          <w:sz w:val="18"/>
          <w:szCs w:val="18"/>
          <w:lang w:val="pt-BR"/>
        </w:rPr>
        <w:t>.</w:t>
      </w:r>
      <w:r w:rsidRPr="0040161F">
        <w:rPr>
          <w:rFonts w:ascii="Arial" w:hAnsi="Arial" w:cs="Arial"/>
          <w:sz w:val="18"/>
          <w:szCs w:val="18"/>
          <w:lang w:val="pt-BR"/>
        </w:rPr>
        <w:t xml:space="preserve"> </w:t>
      </w:r>
      <w:r w:rsidRPr="0040161F">
        <w:rPr>
          <w:rFonts w:ascii="Arial" w:hAnsi="Arial" w:cs="Arial"/>
          <w:i/>
          <w:sz w:val="18"/>
          <w:szCs w:val="18"/>
          <w:lang w:val="pt-BR"/>
        </w:rPr>
        <w:t>Dầm sau khi kết thúc thí nghiệm</w:t>
      </w:r>
    </w:p>
    <w:p w:rsidR="0040161F" w:rsidRPr="0040161F" w:rsidRDefault="0040161F" w:rsidP="0040161F">
      <w:pPr>
        <w:spacing w:before="60"/>
        <w:jc w:val="center"/>
        <w:rPr>
          <w:rFonts w:ascii="Arial" w:hAnsi="Arial" w:cs="Arial"/>
          <w:i/>
          <w:sz w:val="18"/>
          <w:szCs w:val="18"/>
          <w:lang w:val="pt-BR"/>
        </w:rPr>
      </w:pPr>
    </w:p>
    <w:p w:rsidR="006E43E7" w:rsidRDefault="006E43E7" w:rsidP="00E34E7B">
      <w:pPr>
        <w:pStyle w:val="Section"/>
        <w:spacing w:before="0"/>
        <w:jc w:val="both"/>
        <w:rPr>
          <w:rFonts w:ascii="Arial" w:hAnsi="Arial" w:cs="Arial"/>
          <w:sz w:val="20"/>
          <w:szCs w:val="20"/>
          <w:lang w:val="pt-BR"/>
        </w:rPr>
        <w:sectPr w:rsidR="006E43E7" w:rsidSect="00E34E7B">
          <w:footnotePr>
            <w:pos w:val="beneathText"/>
          </w:footnotePr>
          <w:endnotePr>
            <w:numFmt w:val="chicago"/>
            <w:numStart w:val="4"/>
          </w:endnotePr>
          <w:type w:val="continuous"/>
          <w:pgSz w:w="11907" w:h="16840" w:code="9"/>
          <w:pgMar w:top="1134" w:right="851" w:bottom="1134" w:left="1418" w:header="720" w:footer="720" w:gutter="0"/>
          <w:cols w:space="720"/>
        </w:sectPr>
      </w:pPr>
    </w:p>
    <w:p w:rsidR="008C4FC9" w:rsidRPr="0074778E" w:rsidRDefault="0009600F" w:rsidP="00632A00">
      <w:pPr>
        <w:pStyle w:val="Section"/>
        <w:spacing w:before="0" w:after="60" w:line="280" w:lineRule="exact"/>
        <w:jc w:val="both"/>
        <w:rPr>
          <w:rFonts w:ascii="Arial" w:hAnsi="Arial" w:cs="Arial"/>
          <w:sz w:val="20"/>
          <w:szCs w:val="20"/>
          <w:lang w:val="pt-BR"/>
        </w:rPr>
      </w:pPr>
      <w:r w:rsidRPr="0074778E">
        <w:rPr>
          <w:rFonts w:ascii="Arial" w:hAnsi="Arial" w:cs="Arial"/>
          <w:sz w:val="20"/>
          <w:szCs w:val="20"/>
          <w:lang w:val="pt-BR"/>
        </w:rPr>
        <w:lastRenderedPageBreak/>
        <w:t>Kết quả và nhận xét</w:t>
      </w:r>
    </w:p>
    <w:p w:rsidR="008C4FC9" w:rsidRPr="0074778E" w:rsidRDefault="008C4FC9" w:rsidP="00632A00">
      <w:pPr>
        <w:pStyle w:val="ListParagraph"/>
        <w:numPr>
          <w:ilvl w:val="0"/>
          <w:numId w:val="8"/>
        </w:numPr>
        <w:spacing w:after="60" w:line="280" w:lineRule="exact"/>
        <w:contextualSpacing w:val="0"/>
        <w:jc w:val="both"/>
        <w:rPr>
          <w:rFonts w:ascii="Arial" w:hAnsi="Arial" w:cs="Arial"/>
          <w:iCs/>
          <w:vanish/>
          <w:color w:val="000000"/>
          <w:sz w:val="20"/>
          <w:lang w:val="pt-BR"/>
        </w:rPr>
      </w:pPr>
    </w:p>
    <w:p w:rsidR="008C4FC9" w:rsidRPr="006E43E7" w:rsidRDefault="008C4FC9" w:rsidP="00632A00">
      <w:pPr>
        <w:pStyle w:val="Bodytext"/>
        <w:numPr>
          <w:ilvl w:val="1"/>
          <w:numId w:val="12"/>
        </w:numPr>
        <w:spacing w:after="60" w:line="280" w:lineRule="exact"/>
        <w:ind w:left="446"/>
        <w:rPr>
          <w:rFonts w:ascii="Arial" w:hAnsi="Arial" w:cs="Arial"/>
          <w:b/>
          <w:i/>
          <w:sz w:val="20"/>
          <w:szCs w:val="20"/>
          <w:lang w:val="pt-BR"/>
        </w:rPr>
      </w:pPr>
      <w:r w:rsidRPr="006E43E7">
        <w:rPr>
          <w:rFonts w:ascii="Arial" w:hAnsi="Arial" w:cs="Arial"/>
          <w:b/>
          <w:i/>
          <w:sz w:val="20"/>
          <w:szCs w:val="20"/>
        </w:rPr>
        <w:t>Kết quả thí nghiệm</w:t>
      </w:r>
    </w:p>
    <w:p w:rsidR="006E43E7" w:rsidRDefault="008C4FC9" w:rsidP="00632A00">
      <w:pPr>
        <w:autoSpaceDE w:val="0"/>
        <w:autoSpaceDN w:val="0"/>
        <w:adjustRightInd w:val="0"/>
        <w:spacing w:after="120" w:line="320" w:lineRule="exact"/>
        <w:ind w:firstLine="340"/>
        <w:jc w:val="both"/>
        <w:rPr>
          <w:rFonts w:ascii="Arial" w:hAnsi="Arial" w:cs="Arial"/>
          <w:sz w:val="20"/>
        </w:rPr>
        <w:sectPr w:rsidR="006E43E7" w:rsidSect="006E43E7">
          <w:footnotePr>
            <w:pos w:val="beneathText"/>
          </w:footnotePr>
          <w:endnotePr>
            <w:numFmt w:val="chicago"/>
            <w:numStart w:val="4"/>
          </w:endnotePr>
          <w:type w:val="continuous"/>
          <w:pgSz w:w="11907" w:h="16840" w:code="9"/>
          <w:pgMar w:top="1134" w:right="851" w:bottom="1134" w:left="1418" w:header="720" w:footer="720" w:gutter="0"/>
          <w:cols w:num="2" w:space="340"/>
        </w:sectPr>
      </w:pPr>
      <w:r w:rsidRPr="0074778E">
        <w:rPr>
          <w:rFonts w:ascii="Arial" w:hAnsi="Arial" w:cs="Arial"/>
          <w:sz w:val="20"/>
        </w:rPr>
        <w:t xml:space="preserve">Nhìn </w:t>
      </w:r>
      <w:proofErr w:type="gramStart"/>
      <w:r w:rsidRPr="0074778E">
        <w:rPr>
          <w:rFonts w:ascii="Arial" w:hAnsi="Arial" w:cs="Arial"/>
          <w:sz w:val="20"/>
        </w:rPr>
        <w:t>chung</w:t>
      </w:r>
      <w:proofErr w:type="gramEnd"/>
      <w:r w:rsidRPr="0074778E">
        <w:rPr>
          <w:rFonts w:ascii="Arial" w:hAnsi="Arial" w:cs="Arial"/>
          <w:sz w:val="20"/>
        </w:rPr>
        <w:t xml:space="preserve"> các số liệu dự kiến là gần đúng và các thiết bị đo làm việc chuẩn xác. Quan sát đồng hồ chuyển vị ở hai gối rất ít, chủ yếu chuyển vị nhiều trong đoạn ở giữa nhịp dầm. Vết nứt đầu tiên xuất hiện ở giữa nhịp dầm, khi vết nứt đầu tiên xuất hiện các chỉ số trên các đồng hồ điện tử vị trí hai gối và strain gages-SD tăng nhanh, đặc biệt trong vùng chịu kéo. Tiếp tục quan sát sự xuất hiện của các vết nứt tiếp </w:t>
      </w:r>
      <w:proofErr w:type="gramStart"/>
      <w:r w:rsidRPr="0074778E">
        <w:rPr>
          <w:rFonts w:ascii="Arial" w:hAnsi="Arial" w:cs="Arial"/>
          <w:sz w:val="20"/>
        </w:rPr>
        <w:t>theo</w:t>
      </w:r>
      <w:proofErr w:type="gramEnd"/>
      <w:r w:rsidRPr="0074778E">
        <w:rPr>
          <w:rFonts w:ascii="Arial" w:hAnsi="Arial" w:cs="Arial"/>
          <w:sz w:val="20"/>
        </w:rPr>
        <w:t>, dùng bút đen đánh dấu dọc theo mép vết nứt ngay trên bề mặt dầm, tại đỉnh vết nứt vẽ một vạch chắn ngang, ghi bên cạnh giá trị tải trọng và thời gian tương ứng. Sau đó thể hiện trên hình vẽ trong nhật ký thí nghiệm. Tiếp tục gia tải, vết nứt đầu tiên mở rộng và xuất hiện thêm nhiều vết nứt khác trên dầm. Sự phá hoại bắt đầu khi vết nứt mở rộng. Với các dầm D</w:t>
      </w:r>
      <w:r w:rsidRPr="0074778E">
        <w:rPr>
          <w:rFonts w:ascii="Arial" w:hAnsi="Arial" w:cs="Arial"/>
          <w:sz w:val="20"/>
          <w:vertAlign w:val="subscript"/>
        </w:rPr>
        <w:t>1</w:t>
      </w:r>
      <w:r w:rsidRPr="0074778E">
        <w:rPr>
          <w:rFonts w:ascii="Arial" w:hAnsi="Arial" w:cs="Arial"/>
          <w:sz w:val="20"/>
        </w:rPr>
        <w:t xml:space="preserve"> biến dạng cốt thép đạt giới hạn chảy</w:t>
      </w:r>
      <w:r w:rsidR="00BE0D15" w:rsidRPr="0074778E">
        <w:rPr>
          <w:rFonts w:ascii="Arial" w:hAnsi="Arial" w:cs="Arial"/>
          <w:sz w:val="20"/>
        </w:rPr>
        <w:t xml:space="preserve"> (Theo quan sát kết quả thực nghiệm: Khi gia tải đến giới hạn Pmax thì dầm D1 mất khả năng chịu lực</w:t>
      </w:r>
      <w:r w:rsidRPr="0074778E">
        <w:rPr>
          <w:rFonts w:ascii="Arial" w:hAnsi="Arial" w:cs="Arial"/>
          <w:sz w:val="20"/>
        </w:rPr>
        <w:t xml:space="preserve"> lúc này</w:t>
      </w:r>
      <w:r w:rsidR="00CF1283" w:rsidRPr="0074778E">
        <w:rPr>
          <w:rFonts w:ascii="Arial" w:hAnsi="Arial" w:cs="Arial"/>
          <w:sz w:val="20"/>
        </w:rPr>
        <w:t xml:space="preserve"> cốt thép bị chảy dẻo trong k</w:t>
      </w:r>
      <w:r w:rsidR="007172E7" w:rsidRPr="0074778E">
        <w:rPr>
          <w:rFonts w:ascii="Arial" w:hAnsi="Arial" w:cs="Arial"/>
          <w:sz w:val="20"/>
        </w:rPr>
        <w:t xml:space="preserve">hi bê </w:t>
      </w:r>
      <w:r w:rsidR="007172E7" w:rsidRPr="0074778E">
        <w:rPr>
          <w:rFonts w:ascii="Arial" w:hAnsi="Arial" w:cs="Arial"/>
          <w:sz w:val="20"/>
        </w:rPr>
        <w:lastRenderedPageBreak/>
        <w:t>tông v</w:t>
      </w:r>
      <w:r w:rsidR="009506C8">
        <w:rPr>
          <w:rFonts w:ascii="Arial" w:hAnsi="Arial" w:cs="Arial"/>
          <w:sz w:val="20"/>
        </w:rPr>
        <w:t>ẫn chưa bị phá hủ</w:t>
      </w:r>
      <w:r w:rsidR="007172E7" w:rsidRPr="0074778E">
        <w:rPr>
          <w:rFonts w:ascii="Arial" w:hAnsi="Arial" w:cs="Arial"/>
          <w:sz w:val="20"/>
        </w:rPr>
        <w:t>y)</w:t>
      </w:r>
      <w:r w:rsidRPr="0074778E">
        <w:rPr>
          <w:rFonts w:ascii="Arial" w:hAnsi="Arial" w:cs="Arial"/>
          <w:sz w:val="20"/>
        </w:rPr>
        <w:t xml:space="preserve"> nếu tiếp tục tăng tải theo từng cấp tính toán, ta cần quan sát thật kỹ mọi biến đổi trên bề mặt cấu kiện, sẽ phát hiện những dấu hiệu mất khả năng chịu lực của dầm thí nghiệm như: độ võng tăng liên tục, vết nứt phát triển liên tục trong khi tải trọng vẫn đang được giữ nguyên giá trị, cốt thép bị chảy dẻo trước khi bê tông vùng nén bị phá hoại (nứt, vỡ,…) thì đồng hồ đo lực giảm xuống. Với các dầm D</w:t>
      </w:r>
      <w:r w:rsidRPr="0074778E">
        <w:rPr>
          <w:rFonts w:ascii="Arial" w:hAnsi="Arial" w:cs="Arial"/>
          <w:sz w:val="20"/>
          <w:vertAlign w:val="subscript"/>
        </w:rPr>
        <w:t>2</w:t>
      </w:r>
      <w:r w:rsidRPr="0074778E">
        <w:rPr>
          <w:rFonts w:ascii="Arial" w:hAnsi="Arial" w:cs="Arial"/>
          <w:sz w:val="20"/>
        </w:rPr>
        <w:t>, D</w:t>
      </w:r>
      <w:r w:rsidRPr="0074778E">
        <w:rPr>
          <w:rFonts w:ascii="Arial" w:hAnsi="Arial" w:cs="Arial"/>
          <w:sz w:val="20"/>
          <w:vertAlign w:val="subscript"/>
        </w:rPr>
        <w:t>3</w:t>
      </w:r>
      <w:r w:rsidRPr="0074778E">
        <w:rPr>
          <w:rFonts w:ascii="Arial" w:hAnsi="Arial" w:cs="Arial"/>
          <w:sz w:val="20"/>
        </w:rPr>
        <w:t>, biến dạng cốt FRP không có giới hạn chảy mà ứng suất trong bê tông vùng nén</w:t>
      </w:r>
      <w:r w:rsidR="009506C8">
        <w:rPr>
          <w:rFonts w:ascii="Arial" w:hAnsi="Arial" w:cs="Arial"/>
          <w:sz w:val="20"/>
        </w:rPr>
        <w:t xml:space="preserve"> đạt giới hạn cường độ chịu nén</w:t>
      </w:r>
      <w:r w:rsidR="00056A9E" w:rsidRPr="0074778E">
        <w:rPr>
          <w:rFonts w:ascii="Arial" w:hAnsi="Arial" w:cs="Arial"/>
          <w:sz w:val="20"/>
        </w:rPr>
        <w:t xml:space="preserve"> </w:t>
      </w:r>
      <w:r w:rsidR="00CF1283" w:rsidRPr="0074778E">
        <w:rPr>
          <w:rFonts w:ascii="Arial" w:hAnsi="Arial" w:cs="Arial"/>
          <w:sz w:val="20"/>
        </w:rPr>
        <w:t>(Quan sát quá trình gia tải dầm D2 và D3 khi gia tải đến Pmax độ v</w:t>
      </w:r>
      <w:r w:rsidR="007172E7" w:rsidRPr="0074778E">
        <w:rPr>
          <w:rFonts w:ascii="Arial" w:hAnsi="Arial" w:cs="Arial"/>
          <w:sz w:val="20"/>
        </w:rPr>
        <w:t>õ</w:t>
      </w:r>
      <w:r w:rsidR="00CF1283" w:rsidRPr="0074778E">
        <w:rPr>
          <w:rFonts w:ascii="Arial" w:hAnsi="Arial" w:cs="Arial"/>
          <w:sz w:val="20"/>
        </w:rPr>
        <w:t>ng lớn nhất</w:t>
      </w:r>
      <w:r w:rsidR="00056A9E" w:rsidRPr="0074778E">
        <w:rPr>
          <w:rFonts w:ascii="Arial" w:hAnsi="Arial" w:cs="Arial"/>
          <w:sz w:val="20"/>
        </w:rPr>
        <w:t xml:space="preserve"> thì</w:t>
      </w:r>
      <w:r w:rsidR="00CF1283" w:rsidRPr="0074778E">
        <w:rPr>
          <w:rFonts w:ascii="Arial" w:hAnsi="Arial" w:cs="Arial"/>
          <w:sz w:val="20"/>
        </w:rPr>
        <w:t xml:space="preserve"> bê tông bị phá h</w:t>
      </w:r>
      <w:r w:rsidR="00056A9E" w:rsidRPr="0074778E">
        <w:rPr>
          <w:rFonts w:ascii="Arial" w:hAnsi="Arial" w:cs="Arial"/>
          <w:sz w:val="20"/>
        </w:rPr>
        <w:t>ủ</w:t>
      </w:r>
      <w:r w:rsidR="00CF1283" w:rsidRPr="0074778E">
        <w:rPr>
          <w:rFonts w:ascii="Arial" w:hAnsi="Arial" w:cs="Arial"/>
          <w:sz w:val="20"/>
        </w:rPr>
        <w:t>y tại vùng nén</w:t>
      </w:r>
      <w:r w:rsidR="00056A9E" w:rsidRPr="0074778E">
        <w:rPr>
          <w:rFonts w:ascii="Arial" w:hAnsi="Arial" w:cs="Arial"/>
          <w:sz w:val="20"/>
        </w:rPr>
        <w:t>. Khi</w:t>
      </w:r>
      <w:r w:rsidR="00CF1283" w:rsidRPr="0074778E">
        <w:rPr>
          <w:rFonts w:ascii="Arial" w:hAnsi="Arial" w:cs="Arial"/>
          <w:sz w:val="20"/>
        </w:rPr>
        <w:t xml:space="preserve"> độ võng tăng đến mức độ lớn nhất thì cốt GPRP đứt đột ngột và dầm bị </w:t>
      </w:r>
      <w:r w:rsidR="007172E7" w:rsidRPr="0074778E">
        <w:rPr>
          <w:rFonts w:ascii="Arial" w:hAnsi="Arial" w:cs="Arial"/>
          <w:sz w:val="20"/>
        </w:rPr>
        <w:t>phá hoại hoàn toàn</w:t>
      </w:r>
      <w:r w:rsidR="00CF1283" w:rsidRPr="0074778E">
        <w:rPr>
          <w:rFonts w:ascii="Arial" w:hAnsi="Arial" w:cs="Arial"/>
          <w:sz w:val="20"/>
        </w:rPr>
        <w:t>)</w:t>
      </w:r>
      <w:r w:rsidR="00056A9E" w:rsidRPr="0074778E">
        <w:rPr>
          <w:rFonts w:ascii="Arial" w:hAnsi="Arial" w:cs="Arial"/>
          <w:sz w:val="20"/>
        </w:rPr>
        <w:t>.</w:t>
      </w:r>
      <w:r w:rsidRPr="0074778E">
        <w:rPr>
          <w:rFonts w:ascii="Arial" w:hAnsi="Arial" w:cs="Arial"/>
          <w:sz w:val="20"/>
        </w:rPr>
        <w:t xml:space="preserve"> Lúc này ta tiếp tục tăng tải trọng, phát hiện dầm mất khả năng chịu lực như: độ võng tăng liên tục, các đồng hồ đo biến dạng ngang chạy không ngừng trong khi tải trọng vẫn đang được giữ nguyên giá trị, bêtông vùng nén bị phá hoại (nứt, vỡ,…) cốt GFRP đứt và dầm gãy đột ngột, thí nghiệm kết thúc.</w:t>
      </w:r>
    </w:p>
    <w:p w:rsidR="00632A00" w:rsidRDefault="00632A00" w:rsidP="009506C8">
      <w:pPr>
        <w:autoSpaceDE w:val="0"/>
        <w:autoSpaceDN w:val="0"/>
        <w:adjustRightInd w:val="0"/>
        <w:jc w:val="center"/>
        <w:rPr>
          <w:rFonts w:ascii="Arial" w:hAnsi="Arial" w:cs="Arial"/>
          <w:b/>
          <w:sz w:val="18"/>
          <w:szCs w:val="18"/>
        </w:rPr>
      </w:pPr>
    </w:p>
    <w:p w:rsidR="00632A00" w:rsidRDefault="00632A00" w:rsidP="009506C8">
      <w:pPr>
        <w:autoSpaceDE w:val="0"/>
        <w:autoSpaceDN w:val="0"/>
        <w:adjustRightInd w:val="0"/>
        <w:jc w:val="center"/>
        <w:rPr>
          <w:rFonts w:ascii="Arial" w:hAnsi="Arial" w:cs="Arial"/>
          <w:b/>
          <w:sz w:val="18"/>
          <w:szCs w:val="18"/>
        </w:rPr>
      </w:pPr>
    </w:p>
    <w:p w:rsidR="00632A00" w:rsidRDefault="00632A00" w:rsidP="009506C8">
      <w:pPr>
        <w:autoSpaceDE w:val="0"/>
        <w:autoSpaceDN w:val="0"/>
        <w:adjustRightInd w:val="0"/>
        <w:jc w:val="center"/>
        <w:rPr>
          <w:rFonts w:ascii="Arial" w:hAnsi="Arial" w:cs="Arial"/>
          <w:b/>
          <w:sz w:val="18"/>
          <w:szCs w:val="18"/>
        </w:rPr>
      </w:pPr>
    </w:p>
    <w:p w:rsidR="00C65328" w:rsidRPr="006E43E7" w:rsidRDefault="00C65328" w:rsidP="009506C8">
      <w:pPr>
        <w:autoSpaceDE w:val="0"/>
        <w:autoSpaceDN w:val="0"/>
        <w:adjustRightInd w:val="0"/>
        <w:jc w:val="center"/>
        <w:rPr>
          <w:rFonts w:ascii="Arial" w:hAnsi="Arial" w:cs="Arial"/>
          <w:sz w:val="18"/>
          <w:szCs w:val="18"/>
        </w:rPr>
      </w:pPr>
      <w:r w:rsidRPr="006E43E7">
        <w:rPr>
          <w:rFonts w:ascii="Arial" w:hAnsi="Arial" w:cs="Arial"/>
          <w:b/>
          <w:sz w:val="18"/>
          <w:szCs w:val="18"/>
        </w:rPr>
        <w:lastRenderedPageBreak/>
        <w:t>Bảng 3.</w:t>
      </w:r>
      <w:r w:rsidRPr="006E43E7">
        <w:rPr>
          <w:rFonts w:ascii="Arial" w:hAnsi="Arial" w:cs="Arial"/>
          <w:sz w:val="18"/>
          <w:szCs w:val="18"/>
        </w:rPr>
        <w:t xml:space="preserve"> </w:t>
      </w:r>
      <w:r w:rsidRPr="006E43E7">
        <w:rPr>
          <w:rFonts w:ascii="Arial" w:hAnsi="Arial" w:cs="Arial"/>
          <w:i/>
          <w:sz w:val="18"/>
          <w:szCs w:val="18"/>
        </w:rPr>
        <w:t>Kết quả thí nghiệm của 03 cấu kiện dầm</w:t>
      </w:r>
    </w:p>
    <w:p w:rsidR="00C65328" w:rsidRPr="006E43E7" w:rsidRDefault="00C65328" w:rsidP="00E34E7B">
      <w:pPr>
        <w:ind w:left="360"/>
        <w:jc w:val="center"/>
        <w:rPr>
          <w:rFonts w:ascii="Arial" w:hAnsi="Arial" w:cs="Arial"/>
          <w:b/>
          <w:sz w:val="18"/>
          <w:szCs w:val="18"/>
        </w:rPr>
      </w:pPr>
      <w:r w:rsidRPr="006E43E7">
        <w:rPr>
          <w:rFonts w:ascii="Arial" w:hAnsi="Arial" w:cs="Arial"/>
          <w:noProof/>
          <w:sz w:val="18"/>
          <w:szCs w:val="18"/>
          <w:lang w:val="en-US"/>
        </w:rPr>
        <w:drawing>
          <wp:inline distT="0" distB="0" distL="0" distR="0">
            <wp:extent cx="4170066" cy="2235001"/>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79328" cy="2239965"/>
                    </a:xfrm>
                    <a:prstGeom prst="rect">
                      <a:avLst/>
                    </a:prstGeom>
                    <a:noFill/>
                    <a:ln>
                      <a:noFill/>
                    </a:ln>
                  </pic:spPr>
                </pic:pic>
              </a:graphicData>
            </a:graphic>
          </wp:inline>
        </w:drawing>
      </w:r>
    </w:p>
    <w:p w:rsidR="00C65328" w:rsidRPr="0074778E" w:rsidRDefault="00C65328" w:rsidP="00E34E7B">
      <w:pPr>
        <w:jc w:val="center"/>
        <w:rPr>
          <w:rFonts w:ascii="Arial" w:hAnsi="Arial" w:cs="Arial"/>
          <w:sz w:val="20"/>
        </w:rPr>
      </w:pPr>
      <w:r w:rsidRPr="0074778E">
        <w:rPr>
          <w:rFonts w:ascii="Arial" w:hAnsi="Arial" w:cs="Arial"/>
          <w:noProof/>
          <w:sz w:val="20"/>
          <w:lang w:val="en-US"/>
        </w:rPr>
        <w:drawing>
          <wp:inline distT="0" distB="0" distL="0" distR="0">
            <wp:extent cx="3533242" cy="3085073"/>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597" cy="3100226"/>
                    </a:xfrm>
                    <a:prstGeom prst="rect">
                      <a:avLst/>
                    </a:prstGeom>
                    <a:noFill/>
                    <a:ln>
                      <a:noFill/>
                    </a:ln>
                  </pic:spPr>
                </pic:pic>
              </a:graphicData>
            </a:graphic>
          </wp:inline>
        </w:drawing>
      </w:r>
    </w:p>
    <w:p w:rsidR="00C65328" w:rsidRPr="006E43E7" w:rsidRDefault="00C65328" w:rsidP="00E34E7B">
      <w:pPr>
        <w:pStyle w:val="Caption"/>
        <w:spacing w:line="240" w:lineRule="auto"/>
        <w:ind w:firstLine="0"/>
        <w:outlineLvl w:val="5"/>
        <w:rPr>
          <w:rFonts w:ascii="Arial" w:hAnsi="Arial" w:cs="Arial"/>
          <w:i/>
          <w:sz w:val="18"/>
          <w:szCs w:val="18"/>
        </w:rPr>
      </w:pPr>
      <w:bookmarkStart w:id="3" w:name="_Toc428166388"/>
      <w:r w:rsidRPr="006E43E7">
        <w:rPr>
          <w:rFonts w:ascii="Arial" w:hAnsi="Arial" w:cs="Arial"/>
          <w:b/>
          <w:sz w:val="18"/>
          <w:szCs w:val="18"/>
        </w:rPr>
        <w:t xml:space="preserve">Hình </w:t>
      </w:r>
      <w:r w:rsidR="00D16F99" w:rsidRPr="006E43E7">
        <w:rPr>
          <w:rFonts w:ascii="Arial" w:hAnsi="Arial" w:cs="Arial"/>
          <w:b/>
          <w:sz w:val="18"/>
          <w:szCs w:val="18"/>
        </w:rPr>
        <w:t>5</w:t>
      </w:r>
      <w:r w:rsidRPr="006E43E7">
        <w:rPr>
          <w:rFonts w:ascii="Arial" w:hAnsi="Arial" w:cs="Arial"/>
          <w:b/>
          <w:sz w:val="18"/>
          <w:szCs w:val="18"/>
        </w:rPr>
        <w:t>.</w:t>
      </w:r>
      <w:r w:rsidRPr="006E43E7">
        <w:rPr>
          <w:rFonts w:ascii="Arial" w:hAnsi="Arial" w:cs="Arial"/>
          <w:sz w:val="18"/>
          <w:szCs w:val="18"/>
        </w:rPr>
        <w:t xml:space="preserve"> </w:t>
      </w:r>
      <w:r w:rsidRPr="006E43E7">
        <w:rPr>
          <w:rFonts w:ascii="Arial" w:hAnsi="Arial" w:cs="Arial"/>
          <w:i/>
          <w:sz w:val="18"/>
          <w:szCs w:val="18"/>
        </w:rPr>
        <w:t>Quan hệ lự</w:t>
      </w:r>
      <w:r w:rsidR="00DD41E6">
        <w:rPr>
          <w:rFonts w:ascii="Arial" w:hAnsi="Arial" w:cs="Arial"/>
          <w:i/>
          <w:sz w:val="18"/>
          <w:szCs w:val="18"/>
        </w:rPr>
        <w:t>c -</w:t>
      </w:r>
      <w:r w:rsidRPr="006E43E7">
        <w:rPr>
          <w:rFonts w:ascii="Arial" w:hAnsi="Arial" w:cs="Arial"/>
          <w:i/>
          <w:sz w:val="18"/>
          <w:szCs w:val="18"/>
        </w:rPr>
        <w:t xml:space="preserve"> chuyển vị</w:t>
      </w:r>
      <w:bookmarkEnd w:id="3"/>
    </w:p>
    <w:p w:rsidR="006E43E7" w:rsidRPr="006E43E7" w:rsidRDefault="006E43E7" w:rsidP="006E43E7">
      <w:pPr>
        <w:rPr>
          <w:lang w:val="en-US"/>
        </w:rPr>
      </w:pPr>
    </w:p>
    <w:p w:rsidR="00C65328" w:rsidRPr="0074778E" w:rsidRDefault="0008776E" w:rsidP="00E34E7B">
      <w:pPr>
        <w:jc w:val="center"/>
        <w:rPr>
          <w:rFonts w:ascii="Arial" w:hAnsi="Arial" w:cs="Arial"/>
          <w:sz w:val="20"/>
        </w:rPr>
      </w:pPr>
      <w:r w:rsidRPr="0074778E">
        <w:rPr>
          <w:rFonts w:ascii="Arial" w:hAnsi="Arial" w:cs="Arial"/>
          <w:noProof/>
          <w:sz w:val="20"/>
          <w:lang w:val="en-US"/>
        </w:rPr>
        <w:drawing>
          <wp:inline distT="0" distB="0" distL="0" distR="0" wp14:anchorId="25668D07" wp14:editId="586882C9">
            <wp:extent cx="3794971" cy="32479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10860" cy="3261546"/>
                    </a:xfrm>
                    <a:prstGeom prst="rect">
                      <a:avLst/>
                    </a:prstGeom>
                  </pic:spPr>
                </pic:pic>
              </a:graphicData>
            </a:graphic>
          </wp:inline>
        </w:drawing>
      </w:r>
    </w:p>
    <w:p w:rsidR="00C65328" w:rsidRPr="006E43E7" w:rsidRDefault="00C65328" w:rsidP="00E34E7B">
      <w:pPr>
        <w:pStyle w:val="Caption"/>
        <w:spacing w:line="240" w:lineRule="auto"/>
        <w:ind w:firstLine="0"/>
        <w:outlineLvl w:val="5"/>
        <w:rPr>
          <w:rFonts w:ascii="Arial" w:hAnsi="Arial" w:cs="Arial"/>
          <w:i/>
          <w:sz w:val="18"/>
          <w:szCs w:val="18"/>
        </w:rPr>
      </w:pPr>
      <w:r w:rsidRPr="006E43E7">
        <w:rPr>
          <w:rFonts w:ascii="Arial" w:hAnsi="Arial" w:cs="Arial"/>
          <w:b/>
          <w:sz w:val="18"/>
          <w:szCs w:val="18"/>
        </w:rPr>
        <w:t xml:space="preserve">Hình </w:t>
      </w:r>
      <w:r w:rsidR="00D16F99" w:rsidRPr="006E43E7">
        <w:rPr>
          <w:rFonts w:ascii="Arial" w:hAnsi="Arial" w:cs="Arial"/>
          <w:b/>
          <w:sz w:val="18"/>
          <w:szCs w:val="18"/>
        </w:rPr>
        <w:t>6</w:t>
      </w:r>
      <w:r w:rsidRPr="006E43E7">
        <w:rPr>
          <w:rFonts w:ascii="Arial" w:hAnsi="Arial" w:cs="Arial"/>
          <w:b/>
          <w:sz w:val="18"/>
          <w:szCs w:val="18"/>
        </w:rPr>
        <w:t>.</w:t>
      </w:r>
      <w:r w:rsidRPr="006E43E7">
        <w:rPr>
          <w:rFonts w:ascii="Arial" w:hAnsi="Arial" w:cs="Arial"/>
          <w:sz w:val="18"/>
          <w:szCs w:val="18"/>
        </w:rPr>
        <w:t xml:space="preserve"> </w:t>
      </w:r>
      <w:r w:rsidRPr="006E43E7">
        <w:rPr>
          <w:rFonts w:ascii="Arial" w:hAnsi="Arial" w:cs="Arial"/>
          <w:i/>
          <w:sz w:val="18"/>
          <w:szCs w:val="18"/>
        </w:rPr>
        <w:t>Quan hệ lự</w:t>
      </w:r>
      <w:r w:rsidR="00DD41E6">
        <w:rPr>
          <w:rFonts w:ascii="Arial" w:hAnsi="Arial" w:cs="Arial"/>
          <w:i/>
          <w:sz w:val="18"/>
          <w:szCs w:val="18"/>
        </w:rPr>
        <w:t>c -</w:t>
      </w:r>
      <w:r w:rsidRPr="006E43E7">
        <w:rPr>
          <w:rFonts w:ascii="Arial" w:hAnsi="Arial" w:cs="Arial"/>
          <w:i/>
          <w:sz w:val="18"/>
          <w:szCs w:val="18"/>
        </w:rPr>
        <w:t xml:space="preserve"> vết nứt</w:t>
      </w:r>
    </w:p>
    <w:p w:rsidR="005B4431" w:rsidRPr="0074778E" w:rsidRDefault="005B4431" w:rsidP="00E34E7B">
      <w:pPr>
        <w:jc w:val="center"/>
        <w:rPr>
          <w:rFonts w:ascii="Arial" w:hAnsi="Arial" w:cs="Arial"/>
          <w:sz w:val="20"/>
          <w:lang w:val="en-US"/>
        </w:rPr>
      </w:pPr>
      <w:r w:rsidRPr="0074778E">
        <w:rPr>
          <w:rFonts w:ascii="Arial" w:hAnsi="Arial" w:cs="Arial"/>
          <w:noProof/>
          <w:sz w:val="20"/>
          <w:lang w:val="en-US"/>
        </w:rPr>
        <w:lastRenderedPageBreak/>
        <w:drawing>
          <wp:inline distT="0" distB="0" distL="0" distR="0" wp14:anchorId="159EC7B9" wp14:editId="18280189">
            <wp:extent cx="3924300" cy="263969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30632" cy="2643956"/>
                    </a:xfrm>
                    <a:prstGeom prst="rect">
                      <a:avLst/>
                    </a:prstGeom>
                  </pic:spPr>
                </pic:pic>
              </a:graphicData>
            </a:graphic>
          </wp:inline>
        </w:drawing>
      </w:r>
    </w:p>
    <w:p w:rsidR="005B4431" w:rsidRPr="00FC69A3" w:rsidRDefault="005B4431" w:rsidP="00E34E7B">
      <w:pPr>
        <w:pStyle w:val="Caption"/>
        <w:spacing w:line="240" w:lineRule="auto"/>
        <w:ind w:firstLine="0"/>
        <w:outlineLvl w:val="5"/>
        <w:rPr>
          <w:rFonts w:ascii="Arial" w:hAnsi="Arial" w:cs="Arial"/>
          <w:i/>
          <w:sz w:val="18"/>
          <w:szCs w:val="18"/>
        </w:rPr>
      </w:pPr>
      <w:r w:rsidRPr="00FC69A3">
        <w:rPr>
          <w:rFonts w:ascii="Arial" w:hAnsi="Arial" w:cs="Arial"/>
          <w:b/>
          <w:sz w:val="18"/>
          <w:szCs w:val="18"/>
        </w:rPr>
        <w:t>Hình 7.</w:t>
      </w:r>
      <w:r w:rsidRPr="00FC69A3">
        <w:rPr>
          <w:rFonts w:ascii="Arial" w:hAnsi="Arial" w:cs="Arial"/>
          <w:sz w:val="18"/>
          <w:szCs w:val="18"/>
        </w:rPr>
        <w:t xml:space="preserve"> </w:t>
      </w:r>
      <w:r w:rsidRPr="00FC69A3">
        <w:rPr>
          <w:rFonts w:ascii="Arial" w:hAnsi="Arial" w:cs="Arial"/>
          <w:i/>
          <w:sz w:val="18"/>
          <w:szCs w:val="18"/>
        </w:rPr>
        <w:t>Quan hệ lực – biến dạng của bê tông</w:t>
      </w:r>
    </w:p>
    <w:p w:rsidR="00FC69A3" w:rsidRPr="00FC69A3" w:rsidRDefault="00FC69A3" w:rsidP="00FC69A3">
      <w:pPr>
        <w:rPr>
          <w:lang w:val="en-US"/>
        </w:rPr>
      </w:pPr>
    </w:p>
    <w:p w:rsidR="00FC69A3" w:rsidRDefault="00FC69A3" w:rsidP="00E34E7B">
      <w:pPr>
        <w:numPr>
          <w:ilvl w:val="1"/>
          <w:numId w:val="14"/>
        </w:numPr>
        <w:ind w:left="450"/>
        <w:jc w:val="both"/>
        <w:rPr>
          <w:rFonts w:ascii="Arial" w:hAnsi="Arial" w:cs="Arial"/>
          <w:i/>
          <w:sz w:val="20"/>
        </w:rPr>
        <w:sectPr w:rsidR="00FC69A3" w:rsidSect="00E34E7B">
          <w:footnotePr>
            <w:pos w:val="beneathText"/>
          </w:footnotePr>
          <w:endnotePr>
            <w:numFmt w:val="chicago"/>
            <w:numStart w:val="4"/>
          </w:endnotePr>
          <w:type w:val="continuous"/>
          <w:pgSz w:w="11907" w:h="16840" w:code="9"/>
          <w:pgMar w:top="1134" w:right="851" w:bottom="1134" w:left="1418" w:header="720" w:footer="720" w:gutter="0"/>
          <w:cols w:space="720"/>
        </w:sectPr>
      </w:pPr>
    </w:p>
    <w:p w:rsidR="009548D7" w:rsidRPr="00FC69A3" w:rsidRDefault="009548D7" w:rsidP="009C7188">
      <w:pPr>
        <w:numPr>
          <w:ilvl w:val="1"/>
          <w:numId w:val="14"/>
        </w:numPr>
        <w:spacing w:after="40" w:line="260" w:lineRule="exact"/>
        <w:ind w:left="450"/>
        <w:jc w:val="both"/>
        <w:rPr>
          <w:rFonts w:ascii="Arial" w:hAnsi="Arial" w:cs="Arial"/>
          <w:b/>
          <w:i/>
          <w:sz w:val="20"/>
        </w:rPr>
      </w:pPr>
      <w:r w:rsidRPr="00FC69A3">
        <w:rPr>
          <w:rFonts w:ascii="Arial" w:hAnsi="Arial" w:cs="Arial"/>
          <w:b/>
          <w:i/>
          <w:sz w:val="20"/>
        </w:rPr>
        <w:lastRenderedPageBreak/>
        <w:t>Một số nhận xét</w:t>
      </w:r>
    </w:p>
    <w:p w:rsidR="00B32682" w:rsidRPr="009506C8" w:rsidRDefault="00B32682" w:rsidP="009C7188">
      <w:pPr>
        <w:pStyle w:val="ListParagraph"/>
        <w:numPr>
          <w:ilvl w:val="0"/>
          <w:numId w:val="25"/>
        </w:numPr>
        <w:spacing w:after="40" w:line="260" w:lineRule="exact"/>
        <w:ind w:left="0" w:firstLine="0"/>
        <w:jc w:val="both"/>
        <w:rPr>
          <w:rFonts w:ascii="Arial" w:hAnsi="Arial" w:cs="Arial"/>
          <w:bCs/>
          <w:i/>
          <w:sz w:val="20"/>
        </w:rPr>
      </w:pPr>
      <w:r w:rsidRPr="009506C8">
        <w:rPr>
          <w:rFonts w:ascii="Arial" w:hAnsi="Arial" w:cs="Arial"/>
          <w:i/>
          <w:sz w:val="20"/>
        </w:rPr>
        <w:t>Nhận xét về h</w:t>
      </w:r>
      <w:r w:rsidRPr="009506C8">
        <w:rPr>
          <w:rFonts w:ascii="Arial" w:hAnsi="Arial" w:cs="Arial"/>
          <w:bCs/>
          <w:i/>
          <w:sz w:val="20"/>
        </w:rPr>
        <w:t>ình thái vết nứt và kiểu phá hoại của dầm</w:t>
      </w:r>
    </w:p>
    <w:p w:rsidR="00FC69A3" w:rsidRDefault="00B32682" w:rsidP="009C7188">
      <w:pPr>
        <w:spacing w:after="60" w:line="280" w:lineRule="exact"/>
        <w:ind w:firstLine="340"/>
        <w:jc w:val="both"/>
        <w:rPr>
          <w:rFonts w:ascii="Arial" w:hAnsi="Arial" w:cs="Arial"/>
          <w:sz w:val="20"/>
        </w:rPr>
      </w:pPr>
      <w:r w:rsidRPr="0074778E">
        <w:rPr>
          <w:rFonts w:ascii="Arial" w:hAnsi="Arial" w:cs="Arial"/>
          <w:sz w:val="20"/>
        </w:rPr>
        <w:t xml:space="preserve">Các dầm thí nghiệm bị phá hoại </w:t>
      </w:r>
      <w:proofErr w:type="gramStart"/>
      <w:r w:rsidRPr="0074778E">
        <w:rPr>
          <w:rFonts w:ascii="Arial" w:hAnsi="Arial" w:cs="Arial"/>
          <w:sz w:val="20"/>
        </w:rPr>
        <w:t>theo</w:t>
      </w:r>
      <w:proofErr w:type="gramEnd"/>
      <w:r w:rsidRPr="0074778E">
        <w:rPr>
          <w:rFonts w:ascii="Arial" w:hAnsi="Arial" w:cs="Arial"/>
          <w:sz w:val="20"/>
        </w:rPr>
        <w:t xml:space="preserve"> 2 kiểu cơ bản: uốn kết hợp với hiện tượng bê tông bị</w:t>
      </w:r>
      <w:r w:rsidR="009506C8">
        <w:rPr>
          <w:rFonts w:ascii="Arial" w:hAnsi="Arial" w:cs="Arial"/>
          <w:sz w:val="20"/>
        </w:rPr>
        <w:t xml:space="preserve"> ép vỡ tại vùng nén giữa nhịp (h</w:t>
      </w:r>
      <w:r w:rsidRPr="0074778E">
        <w:rPr>
          <w:rFonts w:ascii="Arial" w:hAnsi="Arial" w:cs="Arial"/>
          <w:sz w:val="20"/>
        </w:rPr>
        <w:t xml:space="preserve">ình </w:t>
      </w:r>
      <w:r w:rsidR="00C23449" w:rsidRPr="0074778E">
        <w:rPr>
          <w:rFonts w:ascii="Arial" w:hAnsi="Arial" w:cs="Arial"/>
          <w:sz w:val="20"/>
        </w:rPr>
        <w:t>8</w:t>
      </w:r>
      <w:r w:rsidR="009506C8">
        <w:rPr>
          <w:rFonts w:ascii="Arial" w:hAnsi="Arial" w:cs="Arial"/>
          <w:sz w:val="20"/>
        </w:rPr>
        <w:t>) và uốn kết hợp cắt (h</w:t>
      </w:r>
      <w:r w:rsidRPr="0074778E">
        <w:rPr>
          <w:rFonts w:ascii="Arial" w:hAnsi="Arial" w:cs="Arial"/>
          <w:sz w:val="20"/>
        </w:rPr>
        <w:t xml:space="preserve">ình </w:t>
      </w:r>
      <w:r w:rsidR="00C23449" w:rsidRPr="0074778E">
        <w:rPr>
          <w:rFonts w:ascii="Arial" w:hAnsi="Arial" w:cs="Arial"/>
          <w:sz w:val="20"/>
        </w:rPr>
        <w:t>9</w:t>
      </w:r>
      <w:r w:rsidRPr="0074778E">
        <w:rPr>
          <w:rFonts w:ascii="Arial" w:hAnsi="Arial" w:cs="Arial"/>
          <w:sz w:val="20"/>
        </w:rPr>
        <w:t>). Dầm D</w:t>
      </w:r>
      <w:r w:rsidRPr="0074778E">
        <w:rPr>
          <w:rFonts w:ascii="Arial" w:hAnsi="Arial" w:cs="Arial"/>
          <w:sz w:val="20"/>
          <w:vertAlign w:val="subscript"/>
        </w:rPr>
        <w:t>1</w:t>
      </w:r>
      <w:r w:rsidRPr="0074778E">
        <w:rPr>
          <w:rFonts w:ascii="Arial" w:hAnsi="Arial" w:cs="Arial"/>
          <w:sz w:val="20"/>
        </w:rPr>
        <w:t xml:space="preserve"> (dầm bê tông cốt thép), dầm D</w:t>
      </w:r>
      <w:r w:rsidRPr="0074778E">
        <w:rPr>
          <w:rFonts w:ascii="Arial" w:hAnsi="Arial" w:cs="Arial"/>
          <w:sz w:val="20"/>
          <w:vertAlign w:val="subscript"/>
        </w:rPr>
        <w:t>2</w:t>
      </w:r>
      <w:r w:rsidRPr="0074778E">
        <w:rPr>
          <w:rFonts w:ascii="Arial" w:hAnsi="Arial" w:cs="Arial"/>
          <w:sz w:val="20"/>
        </w:rPr>
        <w:t xml:space="preserve"> (dầm bê tông cốt GFRP) cùng cấp độ bền B15 – cùng hàm lượng cốt dọc chịu lực nhưng sự xuất hiện vết nứt đầu tiên ở cấp tải khác nhau: Dầm D</w:t>
      </w:r>
      <w:r w:rsidRPr="0074778E">
        <w:rPr>
          <w:rFonts w:ascii="Arial" w:hAnsi="Arial" w:cs="Arial"/>
          <w:sz w:val="20"/>
          <w:vertAlign w:val="subscript"/>
        </w:rPr>
        <w:t>1</w:t>
      </w:r>
      <w:r w:rsidRPr="0074778E">
        <w:rPr>
          <w:rFonts w:ascii="Arial" w:hAnsi="Arial" w:cs="Arial"/>
          <w:sz w:val="20"/>
        </w:rPr>
        <w:t xml:space="preserve"> có P</w:t>
      </w:r>
      <w:r w:rsidRPr="0074778E">
        <w:rPr>
          <w:rFonts w:ascii="Arial" w:hAnsi="Arial" w:cs="Arial"/>
          <w:sz w:val="20"/>
          <w:vertAlign w:val="subscript"/>
        </w:rPr>
        <w:t>cr</w:t>
      </w:r>
      <w:r w:rsidRPr="0074778E">
        <w:rPr>
          <w:rFonts w:ascii="Arial" w:hAnsi="Arial" w:cs="Arial"/>
          <w:sz w:val="20"/>
        </w:rPr>
        <w:t xml:space="preserve"> = 20kN; Dầm D</w:t>
      </w:r>
      <w:r w:rsidRPr="0074778E">
        <w:rPr>
          <w:rFonts w:ascii="Arial" w:hAnsi="Arial" w:cs="Arial"/>
          <w:sz w:val="20"/>
          <w:vertAlign w:val="subscript"/>
        </w:rPr>
        <w:t>2</w:t>
      </w:r>
      <w:r w:rsidRPr="0074778E">
        <w:rPr>
          <w:rFonts w:ascii="Arial" w:hAnsi="Arial" w:cs="Arial"/>
          <w:sz w:val="20"/>
        </w:rPr>
        <w:t xml:space="preserve"> có P</w:t>
      </w:r>
      <w:r w:rsidRPr="0074778E">
        <w:rPr>
          <w:rFonts w:ascii="Arial" w:hAnsi="Arial" w:cs="Arial"/>
          <w:sz w:val="20"/>
          <w:vertAlign w:val="subscript"/>
        </w:rPr>
        <w:t>cr</w:t>
      </w:r>
      <w:r w:rsidRPr="0074778E">
        <w:rPr>
          <w:rFonts w:ascii="Arial" w:hAnsi="Arial" w:cs="Arial"/>
          <w:sz w:val="20"/>
        </w:rPr>
        <w:t xml:space="preserve"> = xấp xỉ 10kN (khoảng 8% cấp tải phá hoại). Đối với dầm D</w:t>
      </w:r>
      <w:r w:rsidRPr="0074778E">
        <w:rPr>
          <w:rFonts w:ascii="Arial" w:hAnsi="Arial" w:cs="Arial"/>
          <w:sz w:val="20"/>
          <w:vertAlign w:val="subscript"/>
        </w:rPr>
        <w:t>3</w:t>
      </w:r>
      <w:r w:rsidRPr="0074778E">
        <w:rPr>
          <w:rFonts w:ascii="Arial" w:hAnsi="Arial" w:cs="Arial"/>
          <w:sz w:val="20"/>
        </w:rPr>
        <w:t xml:space="preserve"> (dầm bê tông cốt GFRP), tuy hàm lượng cốt dọc bé hơn nhưng </w:t>
      </w:r>
      <w:r w:rsidRPr="0074778E">
        <w:rPr>
          <w:rFonts w:ascii="Arial" w:hAnsi="Arial" w:cs="Arial"/>
          <w:sz w:val="20"/>
        </w:rPr>
        <w:lastRenderedPageBreak/>
        <w:t>cấp độ bền bê tông cao hơn nên xuất hiện vết nứt ứng với cấp tải P</w:t>
      </w:r>
      <w:r w:rsidRPr="0074778E">
        <w:rPr>
          <w:rFonts w:ascii="Arial" w:hAnsi="Arial" w:cs="Arial"/>
          <w:sz w:val="20"/>
          <w:vertAlign w:val="subscript"/>
        </w:rPr>
        <w:t>cr</w:t>
      </w:r>
      <w:r w:rsidRPr="0074778E">
        <w:rPr>
          <w:rFonts w:ascii="Arial" w:hAnsi="Arial" w:cs="Arial"/>
          <w:sz w:val="20"/>
        </w:rPr>
        <w:t xml:space="preserve"> = 20kN. Sự phá hoại của dầm bê tông cốt GFRP mang tính chất dòn (dầm bị phá hoại</w:t>
      </w:r>
      <w:r w:rsidR="009506C8">
        <w:rPr>
          <w:rFonts w:ascii="Arial" w:hAnsi="Arial" w:cs="Arial"/>
          <w:sz w:val="20"/>
        </w:rPr>
        <w:t xml:space="preserve"> và cốt GFRP bị đứt, phá hoại xả</w:t>
      </w:r>
      <w:r w:rsidRPr="0074778E">
        <w:rPr>
          <w:rFonts w:ascii="Arial" w:hAnsi="Arial" w:cs="Arial"/>
          <w:sz w:val="20"/>
        </w:rPr>
        <w:t xml:space="preserve">y ra đồng thời), tốc độ phát triển các vết nứt </w:t>
      </w:r>
      <w:proofErr w:type="gramStart"/>
      <w:r w:rsidRPr="0074778E">
        <w:rPr>
          <w:rFonts w:ascii="Arial" w:hAnsi="Arial" w:cs="Arial"/>
          <w:sz w:val="20"/>
        </w:rPr>
        <w:t>theo</w:t>
      </w:r>
      <w:proofErr w:type="gramEnd"/>
      <w:r w:rsidRPr="0074778E">
        <w:rPr>
          <w:rFonts w:ascii="Arial" w:hAnsi="Arial" w:cs="Arial"/>
          <w:sz w:val="20"/>
        </w:rPr>
        <w:t xml:space="preserve"> bề rộng và chiều dài trong dầm cốt GFRP nhanh hơn so với dầm bê tông cốt thép đối chứng. Hình thức phá hoại của các dầm cốt GFRP là sự kết hợp rõ nét bởi các vết nứt uốn dài và rộng, phân bố đều trong nhịp và hiện tượng nén vỡ bê tông trong vùng nén giữa nhịp dầm. Trong khi đó, kiểu phá hoại của các dầm bê tông cốt thép đối chứng được đặc trưng bởi các vết nứt uốn ngắn.</w:t>
      </w:r>
    </w:p>
    <w:p w:rsidR="00FC69A3" w:rsidRDefault="00FC69A3" w:rsidP="00FC69A3">
      <w:pPr>
        <w:spacing w:after="120" w:line="300" w:lineRule="exact"/>
        <w:jc w:val="both"/>
        <w:rPr>
          <w:rFonts w:ascii="Arial" w:hAnsi="Arial" w:cs="Arial"/>
          <w:sz w:val="20"/>
        </w:rPr>
        <w:sectPr w:rsidR="00FC69A3" w:rsidSect="00FC69A3">
          <w:footnotePr>
            <w:pos w:val="beneathText"/>
          </w:footnotePr>
          <w:endnotePr>
            <w:numFmt w:val="chicago"/>
            <w:numStart w:val="4"/>
          </w:endnotePr>
          <w:type w:val="continuous"/>
          <w:pgSz w:w="11907" w:h="16840" w:code="9"/>
          <w:pgMar w:top="1134" w:right="851" w:bottom="1134" w:left="1418" w:header="720" w:footer="720" w:gutter="0"/>
          <w:cols w:num="2" w:space="340"/>
        </w:sectPr>
      </w:pPr>
    </w:p>
    <w:p w:rsidR="00FC69A3" w:rsidRPr="0074778E" w:rsidRDefault="00FC69A3" w:rsidP="005E3C6B">
      <w:pPr>
        <w:spacing w:line="140" w:lineRule="exact"/>
        <w:jc w:val="both"/>
        <w:rPr>
          <w:rFonts w:ascii="Arial" w:hAnsi="Arial" w:cs="Arial"/>
          <w:sz w:val="20"/>
        </w:rPr>
      </w:pPr>
    </w:p>
    <w:tbl>
      <w:tblPr>
        <w:tblW w:w="9669" w:type="dxa"/>
        <w:tblInd w:w="108" w:type="dxa"/>
        <w:tblLayout w:type="fixed"/>
        <w:tblLook w:val="04A0" w:firstRow="1" w:lastRow="0" w:firstColumn="1" w:lastColumn="0" w:noHBand="0" w:noVBand="1"/>
      </w:tblPr>
      <w:tblGrid>
        <w:gridCol w:w="5274"/>
        <w:gridCol w:w="4395"/>
      </w:tblGrid>
      <w:tr w:rsidR="00B32682" w:rsidRPr="0074778E" w:rsidTr="009506C8">
        <w:trPr>
          <w:trHeight w:val="2938"/>
        </w:trPr>
        <w:tc>
          <w:tcPr>
            <w:tcW w:w="5274" w:type="dxa"/>
            <w:shd w:val="clear" w:color="auto" w:fill="auto"/>
            <w:vAlign w:val="center"/>
          </w:tcPr>
          <w:p w:rsidR="00B32682" w:rsidRPr="0074778E" w:rsidRDefault="00B32682" w:rsidP="00E34E7B">
            <w:pPr>
              <w:jc w:val="center"/>
              <w:rPr>
                <w:rFonts w:ascii="Arial" w:hAnsi="Arial" w:cs="Arial"/>
                <w:sz w:val="20"/>
              </w:rPr>
            </w:pPr>
            <w:r w:rsidRPr="0074778E">
              <w:rPr>
                <w:rFonts w:ascii="Arial" w:hAnsi="Arial" w:cs="Arial"/>
                <w:sz w:val="20"/>
              </w:rPr>
              <w:br w:type="page"/>
            </w:r>
            <w:r w:rsidR="0028749A" w:rsidRPr="0074778E">
              <w:rPr>
                <w:rFonts w:ascii="Arial" w:hAnsi="Arial" w:cs="Arial"/>
                <w:noProof/>
                <w:sz w:val="20"/>
                <w:lang w:val="en-US"/>
              </w:rPr>
              <w:drawing>
                <wp:inline distT="0" distB="0" distL="0" distR="0" wp14:anchorId="2451CCBB" wp14:editId="5C2E0ADA">
                  <wp:extent cx="3114858" cy="177027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24107" cy="1775536"/>
                          </a:xfrm>
                          <a:prstGeom prst="rect">
                            <a:avLst/>
                          </a:prstGeom>
                        </pic:spPr>
                      </pic:pic>
                    </a:graphicData>
                  </a:graphic>
                </wp:inline>
              </w:drawing>
            </w:r>
          </w:p>
        </w:tc>
        <w:tc>
          <w:tcPr>
            <w:tcW w:w="4395" w:type="dxa"/>
            <w:shd w:val="clear" w:color="auto" w:fill="auto"/>
          </w:tcPr>
          <w:p w:rsidR="00B32682" w:rsidRPr="0074778E" w:rsidRDefault="00FE6AD8" w:rsidP="00E34E7B">
            <w:pPr>
              <w:jc w:val="center"/>
              <w:rPr>
                <w:rFonts w:ascii="Arial" w:hAnsi="Arial" w:cs="Arial"/>
                <w:sz w:val="20"/>
              </w:rPr>
            </w:pPr>
            <w:r w:rsidRPr="0074778E">
              <w:rPr>
                <w:rFonts w:ascii="Arial" w:hAnsi="Arial" w:cs="Arial"/>
                <w:noProof/>
                <w:sz w:val="20"/>
                <w:lang w:val="en-US"/>
              </w:rPr>
              <w:drawing>
                <wp:inline distT="0" distB="0" distL="0" distR="0" wp14:anchorId="541CC2FD" wp14:editId="79D302D6">
                  <wp:extent cx="2256874" cy="184343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80112" cy="1862411"/>
                          </a:xfrm>
                          <a:prstGeom prst="rect">
                            <a:avLst/>
                          </a:prstGeom>
                        </pic:spPr>
                      </pic:pic>
                    </a:graphicData>
                  </a:graphic>
                </wp:inline>
              </w:drawing>
            </w:r>
          </w:p>
        </w:tc>
      </w:tr>
      <w:tr w:rsidR="00B32682" w:rsidRPr="0074778E" w:rsidTr="009506C8">
        <w:trPr>
          <w:trHeight w:val="327"/>
        </w:trPr>
        <w:tc>
          <w:tcPr>
            <w:tcW w:w="5274" w:type="dxa"/>
            <w:shd w:val="clear" w:color="auto" w:fill="auto"/>
          </w:tcPr>
          <w:p w:rsidR="0001755F" w:rsidRPr="00FC69A3" w:rsidRDefault="00B32682" w:rsidP="00E34E7B">
            <w:pPr>
              <w:ind w:left="-29" w:right="-115"/>
              <w:jc w:val="center"/>
              <w:rPr>
                <w:rFonts w:ascii="Arial" w:hAnsi="Arial" w:cs="Arial"/>
                <w:i/>
                <w:sz w:val="18"/>
                <w:szCs w:val="18"/>
              </w:rPr>
            </w:pPr>
            <w:r w:rsidRPr="00FC69A3">
              <w:rPr>
                <w:rFonts w:ascii="Arial" w:hAnsi="Arial" w:cs="Arial"/>
                <w:b/>
                <w:sz w:val="18"/>
                <w:szCs w:val="18"/>
              </w:rPr>
              <w:t xml:space="preserve">Hình </w:t>
            </w:r>
            <w:r w:rsidR="00C23449" w:rsidRPr="00FC69A3">
              <w:rPr>
                <w:rFonts w:ascii="Arial" w:hAnsi="Arial" w:cs="Arial"/>
                <w:b/>
                <w:sz w:val="18"/>
                <w:szCs w:val="18"/>
              </w:rPr>
              <w:t>8</w:t>
            </w:r>
            <w:r w:rsidRPr="00FC69A3">
              <w:rPr>
                <w:rFonts w:ascii="Arial" w:hAnsi="Arial" w:cs="Arial"/>
                <w:b/>
                <w:sz w:val="18"/>
                <w:szCs w:val="18"/>
              </w:rPr>
              <w:t>.</w:t>
            </w:r>
            <w:r w:rsidRPr="00FC69A3">
              <w:rPr>
                <w:rFonts w:ascii="Arial" w:hAnsi="Arial" w:cs="Arial"/>
                <w:sz w:val="18"/>
                <w:szCs w:val="18"/>
              </w:rPr>
              <w:t xml:space="preserve"> </w:t>
            </w:r>
            <w:r w:rsidRPr="00FC69A3">
              <w:rPr>
                <w:rFonts w:ascii="Arial" w:hAnsi="Arial" w:cs="Arial"/>
                <w:i/>
                <w:sz w:val="18"/>
                <w:szCs w:val="18"/>
              </w:rPr>
              <w:t>Uốn kết hợp với bê tông phá vỡ vùng nén</w:t>
            </w:r>
          </w:p>
          <w:p w:rsidR="00B32682" w:rsidRPr="00FC69A3" w:rsidRDefault="00B215C8" w:rsidP="00E34E7B">
            <w:pPr>
              <w:ind w:left="-29" w:right="-115"/>
              <w:jc w:val="center"/>
              <w:rPr>
                <w:rFonts w:ascii="Arial" w:hAnsi="Arial" w:cs="Arial"/>
                <w:sz w:val="18"/>
                <w:szCs w:val="18"/>
              </w:rPr>
            </w:pPr>
            <w:r>
              <w:rPr>
                <w:rFonts w:ascii="Arial" w:hAnsi="Arial" w:cs="Arial"/>
                <w:i/>
                <w:sz w:val="18"/>
                <w:szCs w:val="18"/>
              </w:rPr>
              <w:t>(</w:t>
            </w:r>
            <w:r w:rsidR="0001755F" w:rsidRPr="00FC69A3">
              <w:rPr>
                <w:rFonts w:ascii="Arial" w:hAnsi="Arial" w:cs="Arial"/>
                <w:i/>
                <w:sz w:val="18"/>
                <w:szCs w:val="18"/>
              </w:rPr>
              <w:t>dầm D</w:t>
            </w:r>
            <w:r w:rsidR="0001755F" w:rsidRPr="00FC69A3">
              <w:rPr>
                <w:rFonts w:ascii="Arial" w:hAnsi="Arial" w:cs="Arial"/>
                <w:i/>
                <w:sz w:val="18"/>
                <w:szCs w:val="18"/>
                <w:vertAlign w:val="subscript"/>
              </w:rPr>
              <w:t>1</w:t>
            </w:r>
            <w:r w:rsidR="0001755F" w:rsidRPr="00FC69A3">
              <w:rPr>
                <w:rFonts w:ascii="Arial" w:hAnsi="Arial" w:cs="Arial"/>
                <w:i/>
                <w:sz w:val="18"/>
                <w:szCs w:val="18"/>
              </w:rPr>
              <w:t>)</w:t>
            </w:r>
          </w:p>
        </w:tc>
        <w:tc>
          <w:tcPr>
            <w:tcW w:w="4395" w:type="dxa"/>
            <w:shd w:val="clear" w:color="auto" w:fill="auto"/>
          </w:tcPr>
          <w:p w:rsidR="0001755F" w:rsidRPr="00FC69A3" w:rsidRDefault="00B32682" w:rsidP="005E3C6B">
            <w:pPr>
              <w:jc w:val="center"/>
              <w:rPr>
                <w:rFonts w:ascii="Arial" w:hAnsi="Arial" w:cs="Arial"/>
                <w:sz w:val="18"/>
                <w:szCs w:val="18"/>
              </w:rPr>
            </w:pPr>
            <w:r w:rsidRPr="00FC69A3">
              <w:rPr>
                <w:rFonts w:ascii="Arial" w:hAnsi="Arial" w:cs="Arial"/>
                <w:b/>
                <w:sz w:val="18"/>
                <w:szCs w:val="18"/>
              </w:rPr>
              <w:t xml:space="preserve">Hình </w:t>
            </w:r>
            <w:r w:rsidR="00C23449" w:rsidRPr="00FC69A3">
              <w:rPr>
                <w:rFonts w:ascii="Arial" w:hAnsi="Arial" w:cs="Arial"/>
                <w:b/>
                <w:sz w:val="18"/>
                <w:szCs w:val="18"/>
              </w:rPr>
              <w:t>9</w:t>
            </w:r>
            <w:r w:rsidRPr="00FC69A3">
              <w:rPr>
                <w:rFonts w:ascii="Arial" w:hAnsi="Arial" w:cs="Arial"/>
                <w:b/>
                <w:sz w:val="18"/>
                <w:szCs w:val="18"/>
              </w:rPr>
              <w:t xml:space="preserve">. </w:t>
            </w:r>
            <w:r w:rsidRPr="00FC69A3">
              <w:rPr>
                <w:rFonts w:ascii="Arial" w:hAnsi="Arial" w:cs="Arial"/>
                <w:i/>
                <w:sz w:val="18"/>
                <w:szCs w:val="18"/>
              </w:rPr>
              <w:t>Uốn kết hợp với cắt</w:t>
            </w:r>
            <w:r w:rsidR="005E3C6B">
              <w:rPr>
                <w:rFonts w:ascii="Arial" w:hAnsi="Arial" w:cs="Arial"/>
                <w:i/>
                <w:sz w:val="18"/>
                <w:szCs w:val="18"/>
              </w:rPr>
              <w:t xml:space="preserve"> </w:t>
            </w:r>
            <w:r w:rsidR="00B215C8">
              <w:rPr>
                <w:rFonts w:ascii="Arial" w:hAnsi="Arial" w:cs="Arial"/>
                <w:i/>
                <w:sz w:val="18"/>
                <w:szCs w:val="18"/>
              </w:rPr>
              <w:t>(</w:t>
            </w:r>
            <w:r w:rsidR="0001755F" w:rsidRPr="00FC69A3">
              <w:rPr>
                <w:rFonts w:ascii="Arial" w:hAnsi="Arial" w:cs="Arial"/>
                <w:i/>
                <w:sz w:val="18"/>
                <w:szCs w:val="18"/>
              </w:rPr>
              <w:t>dầm D</w:t>
            </w:r>
            <w:r w:rsidR="0001755F" w:rsidRPr="00FC69A3">
              <w:rPr>
                <w:rFonts w:ascii="Arial" w:hAnsi="Arial" w:cs="Arial"/>
                <w:i/>
                <w:sz w:val="18"/>
                <w:szCs w:val="18"/>
                <w:vertAlign w:val="subscript"/>
              </w:rPr>
              <w:t>2</w:t>
            </w:r>
            <w:r w:rsidR="0001755F" w:rsidRPr="00FC69A3">
              <w:rPr>
                <w:rFonts w:ascii="Arial" w:hAnsi="Arial" w:cs="Arial"/>
                <w:i/>
                <w:sz w:val="18"/>
                <w:szCs w:val="18"/>
              </w:rPr>
              <w:t>)</w:t>
            </w:r>
          </w:p>
        </w:tc>
      </w:tr>
    </w:tbl>
    <w:p w:rsidR="00FC69A3" w:rsidRDefault="00FC69A3" w:rsidP="009C7188">
      <w:pPr>
        <w:spacing w:line="140" w:lineRule="exact"/>
        <w:ind w:firstLine="448"/>
        <w:jc w:val="both"/>
        <w:rPr>
          <w:rFonts w:ascii="Arial" w:hAnsi="Arial" w:cs="Arial"/>
          <w:bCs/>
          <w:i/>
          <w:sz w:val="20"/>
        </w:rPr>
      </w:pPr>
    </w:p>
    <w:p w:rsidR="00B215C8" w:rsidRDefault="00B215C8" w:rsidP="009C7188">
      <w:pPr>
        <w:spacing w:line="140" w:lineRule="exact"/>
        <w:ind w:firstLine="448"/>
        <w:jc w:val="both"/>
        <w:rPr>
          <w:rFonts w:ascii="Arial" w:hAnsi="Arial" w:cs="Arial"/>
          <w:bCs/>
          <w:i/>
          <w:sz w:val="20"/>
        </w:rPr>
        <w:sectPr w:rsidR="00B215C8" w:rsidSect="00E34E7B">
          <w:footnotePr>
            <w:pos w:val="beneathText"/>
          </w:footnotePr>
          <w:endnotePr>
            <w:numFmt w:val="chicago"/>
            <w:numStart w:val="4"/>
          </w:endnotePr>
          <w:type w:val="continuous"/>
          <w:pgSz w:w="11907" w:h="16840" w:code="9"/>
          <w:pgMar w:top="1134" w:right="851" w:bottom="1134" w:left="1418" w:header="720" w:footer="720" w:gutter="0"/>
          <w:cols w:space="720"/>
        </w:sectPr>
      </w:pPr>
    </w:p>
    <w:p w:rsidR="00CB5E3B" w:rsidRPr="0074778E" w:rsidRDefault="00B32682" w:rsidP="009C7188">
      <w:pPr>
        <w:spacing w:after="40" w:line="280" w:lineRule="exact"/>
        <w:ind w:firstLine="448"/>
        <w:jc w:val="both"/>
        <w:rPr>
          <w:rFonts w:ascii="Arial" w:hAnsi="Arial" w:cs="Arial"/>
          <w:sz w:val="20"/>
        </w:rPr>
      </w:pPr>
      <w:r w:rsidRPr="0074778E">
        <w:rPr>
          <w:rFonts w:ascii="Arial" w:hAnsi="Arial" w:cs="Arial"/>
          <w:bCs/>
          <w:i/>
          <w:sz w:val="20"/>
        </w:rPr>
        <w:lastRenderedPageBreak/>
        <w:t>Ảnh hưởng của cốt dọc và cấp độ bền bê tông đến khả năng kháng nứt:</w:t>
      </w:r>
      <w:r w:rsidR="00CB5E3B" w:rsidRPr="0074778E">
        <w:rPr>
          <w:rFonts w:ascii="Arial" w:hAnsi="Arial" w:cs="Arial"/>
          <w:sz w:val="20"/>
        </w:rPr>
        <w:t xml:space="preserve"> khả năng kháng nứt của 03 mẫu dầm thí </w:t>
      </w:r>
      <w:r w:rsidR="009506C8">
        <w:rPr>
          <w:rFonts w:ascii="Arial" w:hAnsi="Arial" w:cs="Arial"/>
          <w:sz w:val="20"/>
        </w:rPr>
        <w:t>nghiệm được tổng hợp trong b</w:t>
      </w:r>
      <w:r w:rsidR="00CB5E3B" w:rsidRPr="0074778E">
        <w:rPr>
          <w:rFonts w:ascii="Arial" w:hAnsi="Arial" w:cs="Arial"/>
          <w:sz w:val="20"/>
        </w:rPr>
        <w:t xml:space="preserve">ảng </w:t>
      </w:r>
      <w:r w:rsidR="00D9182B" w:rsidRPr="0074778E">
        <w:rPr>
          <w:rFonts w:ascii="Arial" w:hAnsi="Arial" w:cs="Arial"/>
          <w:sz w:val="20"/>
        </w:rPr>
        <w:t>3</w:t>
      </w:r>
      <w:r w:rsidR="00CB5E3B" w:rsidRPr="0074778E">
        <w:rPr>
          <w:rFonts w:ascii="Arial" w:hAnsi="Arial" w:cs="Arial"/>
          <w:sz w:val="20"/>
        </w:rPr>
        <w:t xml:space="preserve">. Dưới tác động của ngoại lực, bề mặt dưới của dầm (khoảng giữa nhịp dầm) chịu ứng suất kéo, khi ứng suất kéo của dầm vượt giá trị cường độ chịu kéo của bê tông thì dầm xuất hiện vết nứt đầu tiên, do vậy khả năng kháng nứt của dầm phụ thuộc chủ </w:t>
      </w:r>
      <w:r w:rsidR="00CB5E3B" w:rsidRPr="0074778E">
        <w:rPr>
          <w:rFonts w:ascii="Arial" w:hAnsi="Arial" w:cs="Arial"/>
          <w:sz w:val="20"/>
        </w:rPr>
        <w:lastRenderedPageBreak/>
        <w:t>yếu vào cường độ chịu kéo của bê tông. Qua thí nghiệm 2 dầm có cùng cốt dọc chịu GFRP khác nhau về cấp độ bền bê tông dầm D</w:t>
      </w:r>
      <w:r w:rsidR="00CB5E3B" w:rsidRPr="0074778E">
        <w:rPr>
          <w:rFonts w:ascii="Arial" w:hAnsi="Arial" w:cs="Arial"/>
          <w:sz w:val="20"/>
          <w:vertAlign w:val="subscript"/>
        </w:rPr>
        <w:t>2</w:t>
      </w:r>
      <w:r w:rsidR="00CB5E3B" w:rsidRPr="0074778E">
        <w:rPr>
          <w:rFonts w:ascii="Arial" w:hAnsi="Arial" w:cs="Arial"/>
          <w:sz w:val="20"/>
        </w:rPr>
        <w:t xml:space="preserve"> có cấp độ bền B15 và D</w:t>
      </w:r>
      <w:r w:rsidR="00CB5E3B" w:rsidRPr="0074778E">
        <w:rPr>
          <w:rFonts w:ascii="Arial" w:hAnsi="Arial" w:cs="Arial"/>
          <w:sz w:val="20"/>
          <w:vertAlign w:val="subscript"/>
        </w:rPr>
        <w:t>3</w:t>
      </w:r>
      <w:r w:rsidR="00CB5E3B" w:rsidRPr="0074778E">
        <w:rPr>
          <w:rFonts w:ascii="Arial" w:hAnsi="Arial" w:cs="Arial"/>
          <w:sz w:val="20"/>
        </w:rPr>
        <w:t xml:space="preserve"> có cấp độ bền B30. Dầm D</w:t>
      </w:r>
      <w:r w:rsidR="00CB5E3B" w:rsidRPr="0074778E">
        <w:rPr>
          <w:rFonts w:ascii="Arial" w:hAnsi="Arial" w:cs="Arial"/>
          <w:sz w:val="20"/>
          <w:vertAlign w:val="subscript"/>
        </w:rPr>
        <w:t>2</w:t>
      </w:r>
      <w:r w:rsidR="00CB5E3B" w:rsidRPr="0074778E">
        <w:rPr>
          <w:rFonts w:ascii="Arial" w:hAnsi="Arial" w:cs="Arial"/>
          <w:sz w:val="20"/>
        </w:rPr>
        <w:t xml:space="preserve"> xuất hiện vết nứt đầu tiên với cấp tải P</w:t>
      </w:r>
      <w:r w:rsidR="00CB5E3B" w:rsidRPr="0074778E">
        <w:rPr>
          <w:rFonts w:ascii="Arial" w:hAnsi="Arial" w:cs="Arial"/>
          <w:sz w:val="20"/>
          <w:vertAlign w:val="subscript"/>
        </w:rPr>
        <w:t>cr</w:t>
      </w:r>
      <w:r w:rsidR="009506C8">
        <w:rPr>
          <w:rFonts w:ascii="Arial" w:hAnsi="Arial" w:cs="Arial"/>
          <w:sz w:val="20"/>
        </w:rPr>
        <w:t xml:space="preserve"> =10kN còn d</w:t>
      </w:r>
      <w:r w:rsidR="00CB5E3B" w:rsidRPr="0074778E">
        <w:rPr>
          <w:rFonts w:ascii="Arial" w:hAnsi="Arial" w:cs="Arial"/>
          <w:sz w:val="20"/>
        </w:rPr>
        <w:t>ầm D3 xuất hiện vết nứt đầu tiên với cấp tải P</w:t>
      </w:r>
      <w:r w:rsidR="00CB5E3B" w:rsidRPr="0074778E">
        <w:rPr>
          <w:rFonts w:ascii="Arial" w:hAnsi="Arial" w:cs="Arial"/>
          <w:sz w:val="20"/>
          <w:vertAlign w:val="subscript"/>
        </w:rPr>
        <w:t>cr</w:t>
      </w:r>
      <w:r w:rsidR="00CB5E3B" w:rsidRPr="0074778E">
        <w:rPr>
          <w:rFonts w:ascii="Arial" w:hAnsi="Arial" w:cs="Arial"/>
          <w:sz w:val="20"/>
        </w:rPr>
        <w:t xml:space="preserve"> =20kN. Chứng tỏ cường độ bê tông ảnh hưởng </w:t>
      </w:r>
      <w:r w:rsidR="009506C8">
        <w:rPr>
          <w:rFonts w:ascii="Arial" w:hAnsi="Arial" w:cs="Arial"/>
          <w:sz w:val="20"/>
        </w:rPr>
        <w:t xml:space="preserve">đến </w:t>
      </w:r>
      <w:r w:rsidR="00CB5E3B" w:rsidRPr="0074778E">
        <w:rPr>
          <w:rFonts w:ascii="Arial" w:hAnsi="Arial" w:cs="Arial"/>
          <w:sz w:val="20"/>
        </w:rPr>
        <w:t xml:space="preserve">sự xuất hiện vết nứt và kháng nứt của dầm. Khi hai dầm có cùng </w:t>
      </w:r>
      <w:r w:rsidR="00CB5E3B" w:rsidRPr="0074778E">
        <w:rPr>
          <w:rFonts w:ascii="Arial" w:hAnsi="Arial" w:cs="Arial"/>
          <w:sz w:val="20"/>
        </w:rPr>
        <w:lastRenderedPageBreak/>
        <w:t>hàm lượng cốt dọc, khả năng kháng nứt của dầm bê tông cốt GFRP và dầm bê tông cốt thép đối chứng có sự khác nhau. Cụ thể, đối với các dầm bê tông cốt GFRP khi lực P</w:t>
      </w:r>
      <w:r w:rsidR="00CB5E3B" w:rsidRPr="0074778E">
        <w:rPr>
          <w:rFonts w:ascii="Arial" w:hAnsi="Arial" w:cs="Arial"/>
          <w:sz w:val="20"/>
          <w:vertAlign w:val="subscript"/>
        </w:rPr>
        <w:t>cr</w:t>
      </w:r>
      <w:r w:rsidR="00CB5E3B" w:rsidRPr="0074778E">
        <w:rPr>
          <w:rFonts w:ascii="Arial" w:hAnsi="Arial" w:cs="Arial"/>
          <w:sz w:val="20"/>
        </w:rPr>
        <w:t xml:space="preserve"> = 10kN thì dầm bắt đầu xuất hiện vết nứt và đối với dầm bê tông cốt thép khi lực P</w:t>
      </w:r>
      <w:r w:rsidR="00CB5E3B" w:rsidRPr="0074778E">
        <w:rPr>
          <w:rFonts w:ascii="Arial" w:hAnsi="Arial" w:cs="Arial"/>
          <w:sz w:val="20"/>
          <w:vertAlign w:val="subscript"/>
        </w:rPr>
        <w:t>cr</w:t>
      </w:r>
      <w:r w:rsidR="00CB5E3B" w:rsidRPr="0074778E">
        <w:rPr>
          <w:rFonts w:ascii="Arial" w:hAnsi="Arial" w:cs="Arial"/>
          <w:sz w:val="20"/>
        </w:rPr>
        <w:t xml:space="preserve"> = 20kN thì dầm bắt đầu xuất hiện vết nứt. Chứng tỏ dầm bê tông cốt thép có khả năng kháng nứt tốt hơn dầm bê tông cốt GFRP. Bề rộng vết nứt: tại cấp tải xuất hiện vết nứt đầu tiên. Dầm D</w:t>
      </w:r>
      <w:r w:rsidR="00CB5E3B" w:rsidRPr="0074778E">
        <w:rPr>
          <w:rFonts w:ascii="Arial" w:hAnsi="Arial" w:cs="Arial"/>
          <w:sz w:val="20"/>
          <w:vertAlign w:val="subscript"/>
        </w:rPr>
        <w:t>1</w:t>
      </w:r>
      <w:r w:rsidR="00CB5E3B" w:rsidRPr="0074778E">
        <w:rPr>
          <w:rFonts w:ascii="Arial" w:hAnsi="Arial" w:cs="Arial"/>
          <w:sz w:val="20"/>
        </w:rPr>
        <w:t xml:space="preserve"> có P</w:t>
      </w:r>
      <w:r w:rsidR="00CB5E3B" w:rsidRPr="0074778E">
        <w:rPr>
          <w:rFonts w:ascii="Arial" w:hAnsi="Arial" w:cs="Arial"/>
          <w:sz w:val="20"/>
          <w:vertAlign w:val="subscript"/>
        </w:rPr>
        <w:t>cr</w:t>
      </w:r>
      <w:r w:rsidR="00CB5E3B" w:rsidRPr="0074778E">
        <w:rPr>
          <w:rFonts w:ascii="Arial" w:hAnsi="Arial" w:cs="Arial"/>
          <w:sz w:val="20"/>
        </w:rPr>
        <w:t xml:space="preserve"> = 20kN thì W</w:t>
      </w:r>
      <w:r w:rsidR="00CB5E3B" w:rsidRPr="0074778E">
        <w:rPr>
          <w:rFonts w:ascii="Arial" w:hAnsi="Arial" w:cs="Arial"/>
          <w:sz w:val="20"/>
          <w:vertAlign w:val="subscript"/>
        </w:rPr>
        <w:t xml:space="preserve">1 </w:t>
      </w:r>
      <w:r w:rsidR="00CB5E3B" w:rsidRPr="0074778E">
        <w:rPr>
          <w:rFonts w:ascii="Arial" w:hAnsi="Arial" w:cs="Arial"/>
          <w:sz w:val="20"/>
        </w:rPr>
        <w:t>= 0,02mm; Dầm D</w:t>
      </w:r>
      <w:r w:rsidR="00CB5E3B" w:rsidRPr="0074778E">
        <w:rPr>
          <w:rFonts w:ascii="Arial" w:hAnsi="Arial" w:cs="Arial"/>
          <w:sz w:val="20"/>
          <w:vertAlign w:val="subscript"/>
        </w:rPr>
        <w:t>2</w:t>
      </w:r>
      <w:r w:rsidR="00CB5E3B" w:rsidRPr="0074778E">
        <w:rPr>
          <w:rFonts w:ascii="Arial" w:hAnsi="Arial" w:cs="Arial"/>
          <w:sz w:val="20"/>
        </w:rPr>
        <w:t xml:space="preserve"> có P</w:t>
      </w:r>
      <w:r w:rsidR="00CB5E3B" w:rsidRPr="0074778E">
        <w:rPr>
          <w:rFonts w:ascii="Arial" w:hAnsi="Arial" w:cs="Arial"/>
          <w:sz w:val="20"/>
          <w:vertAlign w:val="subscript"/>
        </w:rPr>
        <w:t>cr</w:t>
      </w:r>
      <w:r w:rsidR="00CB5E3B" w:rsidRPr="0074778E">
        <w:rPr>
          <w:rFonts w:ascii="Arial" w:hAnsi="Arial" w:cs="Arial"/>
          <w:sz w:val="20"/>
        </w:rPr>
        <w:t xml:space="preserve"> = 10kN thì W</w:t>
      </w:r>
      <w:r w:rsidR="00CB5E3B" w:rsidRPr="0074778E">
        <w:rPr>
          <w:rFonts w:ascii="Arial" w:hAnsi="Arial" w:cs="Arial"/>
          <w:sz w:val="20"/>
          <w:vertAlign w:val="subscript"/>
        </w:rPr>
        <w:t xml:space="preserve">2 </w:t>
      </w:r>
      <w:r w:rsidR="00CB5E3B" w:rsidRPr="0074778E">
        <w:rPr>
          <w:rFonts w:ascii="Arial" w:hAnsi="Arial" w:cs="Arial"/>
          <w:sz w:val="20"/>
        </w:rPr>
        <w:t>= 0,1mm. Chứng tỏ bề rộng vết nứt dầm bê tông cốt GFRP gấp 5 lần dầm bê tông cốt thép.</w:t>
      </w:r>
      <w:r w:rsidR="002E543D" w:rsidRPr="0074778E">
        <w:rPr>
          <w:rFonts w:ascii="Arial" w:hAnsi="Arial" w:cs="Arial"/>
          <w:sz w:val="20"/>
        </w:rPr>
        <w:t xml:space="preserve"> Bề rộng vết nứt lớn nhất khi tính toán của hai dầm cốt GFRP như sau: Dầm D</w:t>
      </w:r>
      <w:r w:rsidR="002E543D" w:rsidRPr="0074778E">
        <w:rPr>
          <w:rFonts w:ascii="Arial" w:hAnsi="Arial" w:cs="Arial"/>
          <w:sz w:val="20"/>
          <w:vertAlign w:val="subscript"/>
        </w:rPr>
        <w:t>2</w:t>
      </w:r>
      <w:r w:rsidR="009506C8">
        <w:rPr>
          <w:rFonts w:ascii="Arial" w:hAnsi="Arial" w:cs="Arial"/>
          <w:sz w:val="20"/>
        </w:rPr>
        <w:t xml:space="preserve"> có w = 0,528mm, d</w:t>
      </w:r>
      <w:r w:rsidR="002E543D" w:rsidRPr="0074778E">
        <w:rPr>
          <w:rFonts w:ascii="Arial" w:hAnsi="Arial" w:cs="Arial"/>
          <w:sz w:val="20"/>
        </w:rPr>
        <w:t>ầm D</w:t>
      </w:r>
      <w:r w:rsidR="002E543D" w:rsidRPr="0074778E">
        <w:rPr>
          <w:rFonts w:ascii="Arial" w:hAnsi="Arial" w:cs="Arial"/>
          <w:sz w:val="20"/>
          <w:vertAlign w:val="subscript"/>
        </w:rPr>
        <w:t>3</w:t>
      </w:r>
      <w:r w:rsidR="002E543D" w:rsidRPr="0074778E">
        <w:rPr>
          <w:rFonts w:ascii="Arial" w:hAnsi="Arial" w:cs="Arial"/>
          <w:sz w:val="20"/>
        </w:rPr>
        <w:t xml:space="preserve"> có w = 0,622mm </w:t>
      </w:r>
      <w:r w:rsidR="00686223" w:rsidRPr="0074778E">
        <w:rPr>
          <w:rFonts w:ascii="Arial" w:hAnsi="Arial" w:cs="Arial"/>
          <w:sz w:val="20"/>
        </w:rPr>
        <w:t>[12</w:t>
      </w:r>
      <w:proofErr w:type="gramStart"/>
      <w:r w:rsidR="00686223" w:rsidRPr="0074778E">
        <w:rPr>
          <w:rFonts w:ascii="Arial" w:hAnsi="Arial" w:cs="Arial"/>
          <w:sz w:val="20"/>
        </w:rPr>
        <w:t xml:space="preserve">] </w:t>
      </w:r>
      <w:r w:rsidR="00D31A03" w:rsidRPr="0074778E">
        <w:rPr>
          <w:rFonts w:ascii="Arial" w:hAnsi="Arial" w:cs="Arial"/>
          <w:sz w:val="20"/>
        </w:rPr>
        <w:t>.</w:t>
      </w:r>
      <w:proofErr w:type="gramEnd"/>
      <w:r w:rsidR="00D31A03" w:rsidRPr="0074778E">
        <w:rPr>
          <w:rFonts w:ascii="Arial" w:hAnsi="Arial" w:cs="Arial"/>
          <w:sz w:val="20"/>
        </w:rPr>
        <w:t xml:space="preserve"> P</w:t>
      </w:r>
      <w:r w:rsidR="002E543D" w:rsidRPr="0074778E">
        <w:rPr>
          <w:rFonts w:ascii="Arial" w:hAnsi="Arial" w:cs="Arial"/>
          <w:sz w:val="20"/>
        </w:rPr>
        <w:t xml:space="preserve">hù hợp </w:t>
      </w:r>
      <w:proofErr w:type="gramStart"/>
      <w:r w:rsidR="002E543D" w:rsidRPr="0074778E">
        <w:rPr>
          <w:rFonts w:ascii="Arial" w:hAnsi="Arial" w:cs="Arial"/>
          <w:sz w:val="20"/>
        </w:rPr>
        <w:t>theo</w:t>
      </w:r>
      <w:proofErr w:type="gramEnd"/>
      <w:r w:rsidR="002E543D" w:rsidRPr="0074778E">
        <w:rPr>
          <w:rFonts w:ascii="Arial" w:hAnsi="Arial" w:cs="Arial"/>
          <w:sz w:val="20"/>
        </w:rPr>
        <w:t xml:space="preserve"> tiêu chuẩn ACI 440.1-06R với bề rộng vết nứt cho phép [w] = 0,7mm. </w:t>
      </w:r>
    </w:p>
    <w:p w:rsidR="00CB5E3B" w:rsidRPr="0074778E" w:rsidRDefault="00CB5E3B" w:rsidP="009C7188">
      <w:pPr>
        <w:spacing w:after="60" w:line="280" w:lineRule="exact"/>
        <w:ind w:firstLine="446"/>
        <w:jc w:val="both"/>
        <w:rPr>
          <w:rFonts w:ascii="Arial" w:hAnsi="Arial" w:cs="Arial"/>
          <w:sz w:val="20"/>
        </w:rPr>
      </w:pPr>
      <w:bookmarkStart w:id="4" w:name="_Toc360375785"/>
      <w:bookmarkStart w:id="5" w:name="_Toc360437700"/>
      <w:bookmarkStart w:id="6" w:name="_Toc361223474"/>
      <w:r w:rsidRPr="0074778E">
        <w:rPr>
          <w:rFonts w:ascii="Arial" w:hAnsi="Arial" w:cs="Arial"/>
          <w:bCs/>
          <w:i/>
          <w:sz w:val="20"/>
        </w:rPr>
        <w:t>Khoảng cách lớn nhất giữa hai vết nứt s</w:t>
      </w:r>
      <w:r w:rsidRPr="0074778E">
        <w:rPr>
          <w:rFonts w:ascii="Arial" w:hAnsi="Arial" w:cs="Arial"/>
          <w:bCs/>
          <w:i/>
          <w:sz w:val="20"/>
          <w:vertAlign w:val="subscript"/>
        </w:rPr>
        <w:t>max</w:t>
      </w:r>
      <w:bookmarkEnd w:id="4"/>
      <w:bookmarkEnd w:id="5"/>
      <w:bookmarkEnd w:id="6"/>
      <w:r w:rsidRPr="0074778E">
        <w:rPr>
          <w:rFonts w:ascii="Arial" w:hAnsi="Arial" w:cs="Arial"/>
          <w:bCs/>
          <w:i/>
          <w:sz w:val="20"/>
        </w:rPr>
        <w:t>:</w:t>
      </w:r>
      <w:r w:rsidRPr="0074778E">
        <w:rPr>
          <w:rFonts w:ascii="Arial" w:hAnsi="Arial" w:cs="Arial"/>
          <w:bCs/>
          <w:sz w:val="20"/>
        </w:rPr>
        <w:t xml:space="preserve"> k</w:t>
      </w:r>
      <w:r w:rsidRPr="0074778E">
        <w:rPr>
          <w:rFonts w:ascii="Arial" w:hAnsi="Arial" w:cs="Arial"/>
          <w:sz w:val="20"/>
        </w:rPr>
        <w:t>hoảng cách lớn nhất giữa hai vết nứt lân cận là một thông số quan trọng dùng để xác định bề rộng vết nứt trong dầm. Thông số này xuất hiện trong hầu hết tất cả các công thức các định</w:t>
      </w:r>
      <w:r w:rsidR="009506C8">
        <w:rPr>
          <w:rFonts w:ascii="Arial" w:hAnsi="Arial" w:cs="Arial"/>
          <w:sz w:val="20"/>
        </w:rPr>
        <w:t xml:space="preserve"> nghĩa</w:t>
      </w:r>
      <w:r w:rsidRPr="0074778E">
        <w:rPr>
          <w:rFonts w:ascii="Arial" w:hAnsi="Arial" w:cs="Arial"/>
          <w:sz w:val="20"/>
        </w:rPr>
        <w:t xml:space="preserve"> bề rộng khe nứt trong các tiêu chuẩn thiết kế bê tông cốt thép hiện hành. Khoảng cách lớn nhất giữa 2 vết </w:t>
      </w:r>
      <w:r w:rsidRPr="0074778E">
        <w:rPr>
          <w:rFonts w:ascii="Arial" w:hAnsi="Arial" w:cs="Arial"/>
          <w:sz w:val="20"/>
        </w:rPr>
        <w:lastRenderedPageBreak/>
        <w:t>nứt lân cận của dầm D</w:t>
      </w:r>
      <w:r w:rsidRPr="0074778E">
        <w:rPr>
          <w:rFonts w:ascii="Arial" w:hAnsi="Arial" w:cs="Arial"/>
          <w:sz w:val="20"/>
          <w:vertAlign w:val="subscript"/>
        </w:rPr>
        <w:t>3</w:t>
      </w:r>
      <w:r w:rsidRPr="0074778E">
        <w:rPr>
          <w:rFonts w:ascii="Arial" w:hAnsi="Arial" w:cs="Arial"/>
          <w:sz w:val="20"/>
        </w:rPr>
        <w:t xml:space="preserve"> dầm bê tông cốt GFRP trong thí nghi</w:t>
      </w:r>
      <w:r w:rsidR="009506C8">
        <w:rPr>
          <w:rFonts w:ascii="Arial" w:hAnsi="Arial" w:cs="Arial"/>
          <w:sz w:val="20"/>
        </w:rPr>
        <w:t>ệm này được thể hiện trong h</w:t>
      </w:r>
      <w:r w:rsidRPr="0074778E">
        <w:rPr>
          <w:rFonts w:ascii="Arial" w:hAnsi="Arial" w:cs="Arial"/>
          <w:sz w:val="20"/>
        </w:rPr>
        <w:t xml:space="preserve">ình </w:t>
      </w:r>
      <w:r w:rsidR="00C23449" w:rsidRPr="0074778E">
        <w:rPr>
          <w:rFonts w:ascii="Arial" w:hAnsi="Arial" w:cs="Arial"/>
          <w:sz w:val="20"/>
        </w:rPr>
        <w:t>10</w:t>
      </w:r>
      <w:r w:rsidRPr="0074778E">
        <w:rPr>
          <w:rFonts w:ascii="Arial" w:hAnsi="Arial" w:cs="Arial"/>
          <w:sz w:val="20"/>
        </w:rPr>
        <w:t>. Kết quả cho thấy, đối với các dầm bê tông cốt GFRP, hàm lượng của cốt GFRP không ảnh hưởng nhiều đến khoảng cách lớn nhất giữa hai vết nứt. Cụ thể, ở cùng một hàm lượng cốt dọc ρ= 0.83%, khoảng cách lớn nhất giữa hai vết nứt trong dầm GFRP đo được là 188 mm và trong dầm bê tông cốt thép đối chứng là 100 mm. Như vậy tương ứng với từng hàm lượng cốt dọc, khoảng cách lớn nhất giữa hai vết nứt của dầm bê tông cốt GFRP lớn hơn dầm bê tông cốt thép đối chứng là 1</w:t>
      </w:r>
      <w:proofErr w:type="gramStart"/>
      <w:r w:rsidRPr="0074778E">
        <w:rPr>
          <w:rFonts w:ascii="Arial" w:hAnsi="Arial" w:cs="Arial"/>
          <w:sz w:val="20"/>
        </w:rPr>
        <w:t>,45</w:t>
      </w:r>
      <w:proofErr w:type="gramEnd"/>
      <w:r w:rsidRPr="0074778E">
        <w:rPr>
          <w:rFonts w:ascii="Arial" w:hAnsi="Arial" w:cs="Arial"/>
          <w:sz w:val="20"/>
        </w:rPr>
        <w:t xml:space="preserve"> lần.</w:t>
      </w:r>
    </w:p>
    <w:p w:rsidR="00B215C8" w:rsidRDefault="005B4431" w:rsidP="009C7188">
      <w:pPr>
        <w:spacing w:after="120" w:line="300" w:lineRule="exact"/>
        <w:ind w:firstLine="448"/>
        <w:jc w:val="both"/>
        <w:rPr>
          <w:rFonts w:ascii="Arial" w:hAnsi="Arial" w:cs="Arial"/>
          <w:sz w:val="20"/>
        </w:rPr>
      </w:pPr>
      <w:r w:rsidRPr="0074778E">
        <w:rPr>
          <w:rFonts w:ascii="Arial" w:hAnsi="Arial" w:cs="Arial"/>
          <w:bCs/>
          <w:i/>
          <w:sz w:val="20"/>
        </w:rPr>
        <w:t>Biến dạng nén của bê tông:</w:t>
      </w:r>
      <w:r w:rsidRPr="0074778E">
        <w:rPr>
          <w:rFonts w:ascii="Arial" w:hAnsi="Arial" w:cs="Arial"/>
          <w:bCs/>
          <w:sz w:val="20"/>
        </w:rPr>
        <w:t xml:space="preserve"> </w:t>
      </w:r>
      <w:r w:rsidR="005829A8" w:rsidRPr="0074778E">
        <w:rPr>
          <w:rFonts w:ascii="Arial" w:hAnsi="Arial" w:cs="Arial"/>
          <w:sz w:val="20"/>
        </w:rPr>
        <w:t>Hình 7</w:t>
      </w:r>
      <w:r w:rsidRPr="0074778E">
        <w:rPr>
          <w:rFonts w:ascii="Arial" w:hAnsi="Arial" w:cs="Arial"/>
          <w:sz w:val="20"/>
        </w:rPr>
        <w:t xml:space="preserve"> thể hiện quan hệ giữa lực với biến dạng nén bê tông của 03 mẫu dầm thí nghiệm tại vị trí giữa nhịp. Kết quả cho thấy có sự khác biệt lớn về ứng xử nén bê tông giữa dầm cốt GFRP và dầm bê tông cốt thép. Tốc độ biến dạng của bê tông vùng nén trong dầm cốt GFRP nhanh hơn so với của bê tông cốt thép. Biến dạng của các dầm bê tông cốt thép đối chứng đo được tại cấp tải phá hoại xấp xỉ từ 1</w:t>
      </w:r>
      <w:proofErr w:type="gramStart"/>
      <w:r w:rsidRPr="0074778E">
        <w:rPr>
          <w:rFonts w:ascii="Arial" w:hAnsi="Arial" w:cs="Arial"/>
          <w:sz w:val="20"/>
        </w:rPr>
        <w:t>,0</w:t>
      </w:r>
      <w:proofErr w:type="gramEnd"/>
      <w:r w:rsidRPr="0074778E">
        <w:rPr>
          <w:rFonts w:ascii="Arial" w:hAnsi="Arial" w:cs="Arial"/>
          <w:sz w:val="20"/>
        </w:rPr>
        <w:t xml:space="preserve"> đến 2</w:t>
      </w:r>
      <w:r w:rsidR="009506C8">
        <w:rPr>
          <w:rFonts w:ascii="Arial" w:hAnsi="Arial" w:cs="Arial"/>
          <w:sz w:val="20"/>
        </w:rPr>
        <w:t>,0</w:t>
      </w:r>
      <w:r w:rsidRPr="0074778E">
        <w:rPr>
          <w:rFonts w:ascii="Arial" w:hAnsi="Arial" w:cs="Arial"/>
          <w:sz w:val="20"/>
        </w:rPr>
        <w:t xml:space="preserve"> ‰, còn với c</w:t>
      </w:r>
      <w:r w:rsidR="009506C8">
        <w:rPr>
          <w:rFonts w:ascii="Arial" w:hAnsi="Arial" w:cs="Arial"/>
          <w:sz w:val="20"/>
        </w:rPr>
        <w:t xml:space="preserve">ác dầm cốt GFRP từ 1,0 đến 1,8 </w:t>
      </w:r>
      <w:r w:rsidRPr="0074778E">
        <w:rPr>
          <w:rFonts w:ascii="Arial" w:hAnsi="Arial" w:cs="Arial"/>
          <w:sz w:val="20"/>
        </w:rPr>
        <w:t>‰.</w:t>
      </w:r>
    </w:p>
    <w:p w:rsidR="00B215C8" w:rsidRDefault="00B215C8" w:rsidP="00B215C8">
      <w:pPr>
        <w:spacing w:after="120" w:line="300" w:lineRule="exact"/>
        <w:ind w:firstLine="450"/>
        <w:jc w:val="both"/>
        <w:rPr>
          <w:rFonts w:ascii="Arial" w:hAnsi="Arial" w:cs="Arial"/>
          <w:sz w:val="20"/>
        </w:rPr>
        <w:sectPr w:rsidR="00B215C8" w:rsidSect="00B215C8">
          <w:footnotePr>
            <w:pos w:val="beneathText"/>
          </w:footnotePr>
          <w:endnotePr>
            <w:numFmt w:val="chicago"/>
            <w:numStart w:val="4"/>
          </w:endnotePr>
          <w:type w:val="continuous"/>
          <w:pgSz w:w="11907" w:h="16840" w:code="9"/>
          <w:pgMar w:top="1134" w:right="851" w:bottom="1134" w:left="1418" w:header="720" w:footer="720" w:gutter="0"/>
          <w:cols w:num="2" w:space="340"/>
        </w:sectPr>
      </w:pPr>
    </w:p>
    <w:p w:rsidR="005B4431" w:rsidRPr="0074778E" w:rsidRDefault="005B4431" w:rsidP="00453CC4">
      <w:pPr>
        <w:ind w:firstLine="450"/>
        <w:jc w:val="both"/>
        <w:rPr>
          <w:rFonts w:ascii="Arial" w:hAnsi="Arial" w:cs="Arial"/>
          <w:sz w:val="20"/>
        </w:rPr>
      </w:pPr>
      <w:r w:rsidRPr="0074778E">
        <w:rPr>
          <w:rFonts w:ascii="Arial" w:hAnsi="Arial" w:cs="Arial"/>
          <w:sz w:val="20"/>
        </w:rPr>
        <w:lastRenderedPageBreak/>
        <w:t xml:space="preserve"> </w:t>
      </w:r>
    </w:p>
    <w:p w:rsidR="00CB5E3B" w:rsidRPr="0074778E" w:rsidRDefault="00CB5E3B" w:rsidP="00E34E7B">
      <w:pPr>
        <w:ind w:firstLine="446"/>
        <w:jc w:val="center"/>
        <w:rPr>
          <w:rFonts w:ascii="Arial" w:hAnsi="Arial" w:cs="Arial"/>
          <w:noProof/>
          <w:sz w:val="20"/>
        </w:rPr>
      </w:pPr>
      <w:r w:rsidRPr="0074778E">
        <w:rPr>
          <w:rFonts w:ascii="Arial" w:hAnsi="Arial" w:cs="Arial"/>
          <w:noProof/>
          <w:sz w:val="20"/>
          <w:lang w:val="en-US"/>
        </w:rPr>
        <w:drawing>
          <wp:inline distT="0" distB="0" distL="0" distR="0">
            <wp:extent cx="3354623" cy="187269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230" cy="1881962"/>
                    </a:xfrm>
                    <a:prstGeom prst="rect">
                      <a:avLst/>
                    </a:prstGeom>
                    <a:noFill/>
                    <a:ln>
                      <a:noFill/>
                    </a:ln>
                  </pic:spPr>
                </pic:pic>
              </a:graphicData>
            </a:graphic>
          </wp:inline>
        </w:drawing>
      </w:r>
    </w:p>
    <w:p w:rsidR="00CB5E3B" w:rsidRPr="00453CC4" w:rsidRDefault="00CB5E3B" w:rsidP="00453CC4">
      <w:pPr>
        <w:spacing w:before="60"/>
        <w:ind w:firstLine="448"/>
        <w:jc w:val="center"/>
        <w:rPr>
          <w:rFonts w:ascii="Arial" w:hAnsi="Arial" w:cs="Arial"/>
          <w:bCs/>
          <w:i/>
          <w:sz w:val="18"/>
          <w:szCs w:val="18"/>
          <w:vertAlign w:val="subscript"/>
        </w:rPr>
      </w:pPr>
      <w:r w:rsidRPr="00453CC4">
        <w:rPr>
          <w:rFonts w:ascii="Arial" w:hAnsi="Arial" w:cs="Arial"/>
          <w:b/>
          <w:sz w:val="18"/>
          <w:szCs w:val="18"/>
        </w:rPr>
        <w:t xml:space="preserve">Hình </w:t>
      </w:r>
      <w:r w:rsidR="00C23449" w:rsidRPr="00453CC4">
        <w:rPr>
          <w:rFonts w:ascii="Arial" w:hAnsi="Arial" w:cs="Arial"/>
          <w:b/>
          <w:sz w:val="18"/>
          <w:szCs w:val="18"/>
        </w:rPr>
        <w:t>10</w:t>
      </w:r>
      <w:r w:rsidRPr="00453CC4">
        <w:rPr>
          <w:rFonts w:ascii="Arial" w:hAnsi="Arial" w:cs="Arial"/>
          <w:b/>
          <w:sz w:val="18"/>
          <w:szCs w:val="18"/>
        </w:rPr>
        <w:t>.</w:t>
      </w:r>
      <w:r w:rsidRPr="00453CC4">
        <w:rPr>
          <w:rFonts w:ascii="Arial" w:hAnsi="Arial" w:cs="Arial"/>
          <w:sz w:val="18"/>
          <w:szCs w:val="18"/>
        </w:rPr>
        <w:t xml:space="preserve"> </w:t>
      </w:r>
      <w:r w:rsidRPr="00453CC4">
        <w:rPr>
          <w:rFonts w:ascii="Arial" w:hAnsi="Arial" w:cs="Arial"/>
          <w:i/>
          <w:sz w:val="18"/>
          <w:szCs w:val="18"/>
        </w:rPr>
        <w:t>Đo khoảng cách lớn nhất giữa hai vết nứt lân cận dầm D</w:t>
      </w:r>
      <w:r w:rsidRPr="00453CC4">
        <w:rPr>
          <w:rFonts w:ascii="Arial" w:hAnsi="Arial" w:cs="Arial"/>
          <w:i/>
          <w:sz w:val="18"/>
          <w:szCs w:val="18"/>
          <w:vertAlign w:val="subscript"/>
        </w:rPr>
        <w:t>3</w:t>
      </w:r>
    </w:p>
    <w:p w:rsidR="00453CC4" w:rsidRDefault="00453CC4" w:rsidP="009C7188">
      <w:pPr>
        <w:spacing w:line="140" w:lineRule="exact"/>
        <w:ind w:firstLine="448"/>
        <w:jc w:val="both"/>
        <w:rPr>
          <w:rFonts w:ascii="Arial" w:hAnsi="Arial" w:cs="Arial"/>
          <w:bCs/>
          <w:i/>
          <w:sz w:val="20"/>
        </w:rPr>
      </w:pPr>
    </w:p>
    <w:p w:rsidR="00453CC4" w:rsidRDefault="00453CC4" w:rsidP="009C7188">
      <w:pPr>
        <w:spacing w:line="140" w:lineRule="exact"/>
        <w:ind w:firstLine="448"/>
        <w:jc w:val="both"/>
        <w:rPr>
          <w:rFonts w:ascii="Arial" w:hAnsi="Arial" w:cs="Arial"/>
          <w:bCs/>
          <w:i/>
          <w:sz w:val="20"/>
        </w:rPr>
        <w:sectPr w:rsidR="00453CC4" w:rsidSect="00E34E7B">
          <w:footnotePr>
            <w:pos w:val="beneathText"/>
          </w:footnotePr>
          <w:endnotePr>
            <w:numFmt w:val="chicago"/>
            <w:numStart w:val="4"/>
          </w:endnotePr>
          <w:type w:val="continuous"/>
          <w:pgSz w:w="11907" w:h="16840" w:code="9"/>
          <w:pgMar w:top="1134" w:right="851" w:bottom="1134" w:left="1418" w:header="720" w:footer="720" w:gutter="0"/>
          <w:cols w:space="720"/>
        </w:sectPr>
      </w:pPr>
    </w:p>
    <w:p w:rsidR="009F7BD0" w:rsidRPr="0074778E" w:rsidRDefault="009F7BD0" w:rsidP="00D62588">
      <w:pPr>
        <w:spacing w:after="60" w:line="280" w:lineRule="exact"/>
        <w:ind w:firstLine="448"/>
        <w:jc w:val="both"/>
        <w:rPr>
          <w:rFonts w:ascii="Arial" w:hAnsi="Arial" w:cs="Arial"/>
          <w:sz w:val="20"/>
        </w:rPr>
      </w:pPr>
      <w:r w:rsidRPr="0074778E">
        <w:rPr>
          <w:rFonts w:ascii="Arial" w:hAnsi="Arial" w:cs="Arial"/>
          <w:bCs/>
          <w:i/>
          <w:sz w:val="20"/>
        </w:rPr>
        <w:lastRenderedPageBreak/>
        <w:t xml:space="preserve">Ứng xử uốn của dầm: </w:t>
      </w:r>
      <w:r w:rsidRPr="009506C8">
        <w:rPr>
          <w:rFonts w:ascii="Arial" w:hAnsi="Arial" w:cs="Arial"/>
          <w:bCs/>
          <w:sz w:val="20"/>
        </w:rPr>
        <w:t>d</w:t>
      </w:r>
      <w:r w:rsidRPr="0074778E">
        <w:rPr>
          <w:rFonts w:ascii="Arial" w:hAnsi="Arial" w:cs="Arial"/>
          <w:sz w:val="20"/>
        </w:rPr>
        <w:t xml:space="preserve">ựa vào kết quả thí nghiệm thể hiện ở </w:t>
      </w:r>
      <w:r w:rsidR="009506C8">
        <w:rPr>
          <w:rFonts w:ascii="Arial" w:hAnsi="Arial" w:cs="Arial"/>
          <w:sz w:val="20"/>
        </w:rPr>
        <w:t>h</w:t>
      </w:r>
      <w:r w:rsidRPr="0074778E">
        <w:rPr>
          <w:rFonts w:ascii="Arial" w:hAnsi="Arial" w:cs="Arial"/>
          <w:sz w:val="20"/>
        </w:rPr>
        <w:t>ình 5 cho thấy, ứng xử uốn của dầm trong quá trình thí nghiệm có thể chia làm hai giai đoạn, giai đoạn trước khi vết nứt uốn xuất hiện và giai đoạn sau khi vết nứt uốn xuất hiện. Đối với giai đoạn trước khi vết nứt xuất hiện, quan hệ giữa lực và chuyển vị (P-</w:t>
      </w:r>
      <w:r w:rsidRPr="0074778E">
        <w:rPr>
          <w:rFonts w:ascii="Arial" w:hAnsi="Arial" w:cs="Arial"/>
          <w:sz w:val="20"/>
        </w:rPr>
        <w:sym w:font="Symbol" w:char="F064"/>
      </w:r>
      <w:r w:rsidRPr="0074778E">
        <w:rPr>
          <w:rFonts w:ascii="Arial" w:hAnsi="Arial" w:cs="Arial"/>
          <w:sz w:val="20"/>
        </w:rPr>
        <w:t>) của tất cả các mẫu dầm thí nghiệm gần như là tuyến tính. Trong giai đoạn sau khi vết nứt uốn xuất hiện, độ cứng của các dầm thí nghiệm giảm đi rõ rệt do sự xuất hiện của các vết nứt, bằng chứng là độ võng của dầm tăng nhanh hơn so với giai đoạn trước khi vết nứt xuất hiện và đường quan hệ giữa lực và chuyển vị (P-</w:t>
      </w:r>
      <w:r w:rsidRPr="0074778E">
        <w:rPr>
          <w:rFonts w:ascii="Arial" w:hAnsi="Arial" w:cs="Arial"/>
          <w:sz w:val="20"/>
        </w:rPr>
        <w:sym w:font="Symbol" w:char="F064"/>
      </w:r>
      <w:r w:rsidRPr="0074778E">
        <w:rPr>
          <w:rFonts w:ascii="Arial" w:hAnsi="Arial" w:cs="Arial"/>
          <w:sz w:val="20"/>
        </w:rPr>
        <w:t>) của các dầm thí nghiệm lúc này là không còn tuyến tính.</w:t>
      </w:r>
    </w:p>
    <w:p w:rsidR="009F7BD0" w:rsidRPr="0074778E" w:rsidRDefault="009F7BD0" w:rsidP="00D62588">
      <w:pPr>
        <w:pStyle w:val="ListParagraph"/>
        <w:numPr>
          <w:ilvl w:val="2"/>
          <w:numId w:val="14"/>
        </w:numPr>
        <w:spacing w:after="60" w:line="280" w:lineRule="exact"/>
        <w:ind w:left="0" w:firstLine="34"/>
        <w:jc w:val="both"/>
        <w:rPr>
          <w:rFonts w:ascii="Arial" w:hAnsi="Arial" w:cs="Arial"/>
          <w:sz w:val="20"/>
        </w:rPr>
      </w:pPr>
      <w:r w:rsidRPr="0074778E">
        <w:rPr>
          <w:rFonts w:ascii="Arial" w:hAnsi="Arial" w:cs="Arial"/>
          <w:i/>
          <w:sz w:val="20"/>
        </w:rPr>
        <w:t>Nhận xét về chuyển vị của dầm</w:t>
      </w:r>
    </w:p>
    <w:p w:rsidR="008A3A5E" w:rsidRPr="0074778E" w:rsidRDefault="008A3A5E" w:rsidP="00D62588">
      <w:pPr>
        <w:spacing w:after="60" w:line="280" w:lineRule="exact"/>
        <w:ind w:firstLine="340"/>
        <w:jc w:val="both"/>
        <w:rPr>
          <w:rFonts w:ascii="Arial" w:hAnsi="Arial" w:cs="Arial"/>
          <w:sz w:val="20"/>
        </w:rPr>
      </w:pPr>
      <w:r w:rsidRPr="0074778E">
        <w:rPr>
          <w:rFonts w:ascii="Arial" w:hAnsi="Arial" w:cs="Arial"/>
          <w:i/>
          <w:sz w:val="20"/>
        </w:rPr>
        <w:lastRenderedPageBreak/>
        <w:t>Chuyển vị trong giai đoạn sử dụng:</w:t>
      </w:r>
      <w:r w:rsidRPr="0074778E">
        <w:rPr>
          <w:rFonts w:ascii="Arial" w:hAnsi="Arial" w:cs="Arial"/>
          <w:sz w:val="20"/>
        </w:rPr>
        <w:t xml:space="preserve"> nghiên cứu này xác định tải giới hạn sử dụng </w:t>
      </w:r>
      <w:proofErr w:type="gramStart"/>
      <w:r w:rsidRPr="0074778E">
        <w:rPr>
          <w:rFonts w:ascii="Arial" w:hAnsi="Arial" w:cs="Arial"/>
          <w:sz w:val="20"/>
        </w:rPr>
        <w:t>theo</w:t>
      </w:r>
      <w:proofErr w:type="gramEnd"/>
      <w:r w:rsidRPr="0074778E">
        <w:rPr>
          <w:rFonts w:ascii="Arial" w:hAnsi="Arial" w:cs="Arial"/>
          <w:sz w:val="20"/>
        </w:rPr>
        <w:t xml:space="preserve"> độ võng. Trong trường hợp các dầm thí nghiệm này, với nhịp tính toán L= 2,6m, giá trị giới hạn độ võng là L/240 = 10,8mm. Cấp tải ứng với giá trị này được định nghĩa như là tải trọng giới hạn: P</w:t>
      </w:r>
      <w:r w:rsidRPr="0074778E">
        <w:rPr>
          <w:rFonts w:ascii="Arial" w:hAnsi="Arial" w:cs="Arial"/>
          <w:sz w:val="20"/>
          <w:vertAlign w:val="subscript"/>
        </w:rPr>
        <w:t>ser</w:t>
      </w:r>
      <w:proofErr w:type="gramStart"/>
      <w:r w:rsidRPr="0074778E">
        <w:rPr>
          <w:rFonts w:ascii="Arial" w:hAnsi="Arial" w:cs="Arial"/>
          <w:sz w:val="20"/>
          <w:vertAlign w:val="subscript"/>
        </w:rPr>
        <w:t>,u</w:t>
      </w:r>
      <w:proofErr w:type="gramEnd"/>
      <w:r w:rsidRPr="0074778E">
        <w:rPr>
          <w:rFonts w:ascii="Arial" w:hAnsi="Arial" w:cs="Arial"/>
          <w:sz w:val="20"/>
          <w:vertAlign w:val="subscript"/>
        </w:rPr>
        <w:t xml:space="preserve"> </w:t>
      </w:r>
      <w:r w:rsidR="009506C8">
        <w:rPr>
          <w:rFonts w:ascii="Arial" w:hAnsi="Arial" w:cs="Arial"/>
          <w:sz w:val="20"/>
        </w:rPr>
        <w:t>= 35 kN của d</w:t>
      </w:r>
      <w:r w:rsidRPr="0074778E">
        <w:rPr>
          <w:rFonts w:ascii="Arial" w:hAnsi="Arial" w:cs="Arial"/>
          <w:sz w:val="20"/>
        </w:rPr>
        <w:t>ầm D</w:t>
      </w:r>
      <w:r w:rsidRPr="0074778E">
        <w:rPr>
          <w:rFonts w:ascii="Arial" w:hAnsi="Arial" w:cs="Arial"/>
          <w:sz w:val="20"/>
          <w:vertAlign w:val="subscript"/>
        </w:rPr>
        <w:t>2</w:t>
      </w:r>
      <w:r w:rsidRPr="0074778E">
        <w:rPr>
          <w:rFonts w:ascii="Arial" w:hAnsi="Arial" w:cs="Arial"/>
          <w:sz w:val="20"/>
        </w:rPr>
        <w:t>, P</w:t>
      </w:r>
      <w:r w:rsidRPr="0074778E">
        <w:rPr>
          <w:rFonts w:ascii="Arial" w:hAnsi="Arial" w:cs="Arial"/>
          <w:sz w:val="20"/>
          <w:vertAlign w:val="subscript"/>
        </w:rPr>
        <w:t xml:space="preserve">ser,u </w:t>
      </w:r>
      <w:r w:rsidR="009506C8">
        <w:rPr>
          <w:rFonts w:ascii="Arial" w:hAnsi="Arial" w:cs="Arial"/>
          <w:sz w:val="20"/>
        </w:rPr>
        <w:t>= 45 kN của d</w:t>
      </w:r>
      <w:r w:rsidRPr="0074778E">
        <w:rPr>
          <w:rFonts w:ascii="Arial" w:hAnsi="Arial" w:cs="Arial"/>
          <w:sz w:val="20"/>
        </w:rPr>
        <w:t>ầm D</w:t>
      </w:r>
      <w:r w:rsidRPr="0074778E">
        <w:rPr>
          <w:rFonts w:ascii="Arial" w:hAnsi="Arial" w:cs="Arial"/>
          <w:sz w:val="20"/>
          <w:vertAlign w:val="subscript"/>
        </w:rPr>
        <w:t>3</w:t>
      </w:r>
      <w:r w:rsidR="009506C8">
        <w:rPr>
          <w:rFonts w:ascii="Arial" w:hAnsi="Arial" w:cs="Arial"/>
          <w:sz w:val="20"/>
        </w:rPr>
        <w:t xml:space="preserve"> còn d</w:t>
      </w:r>
      <w:r w:rsidRPr="0074778E">
        <w:rPr>
          <w:rFonts w:ascii="Arial" w:hAnsi="Arial" w:cs="Arial"/>
          <w:sz w:val="20"/>
        </w:rPr>
        <w:t>ầm D</w:t>
      </w:r>
      <w:r w:rsidRPr="0074778E">
        <w:rPr>
          <w:rFonts w:ascii="Arial" w:hAnsi="Arial" w:cs="Arial"/>
          <w:sz w:val="20"/>
          <w:vertAlign w:val="subscript"/>
        </w:rPr>
        <w:t>1</w:t>
      </w:r>
      <w:r w:rsidRPr="0074778E">
        <w:rPr>
          <w:rFonts w:ascii="Arial" w:hAnsi="Arial" w:cs="Arial"/>
          <w:sz w:val="20"/>
        </w:rPr>
        <w:t xml:space="preserve"> tải trọng giới hạn P</w:t>
      </w:r>
      <w:r w:rsidRPr="0074778E">
        <w:rPr>
          <w:rFonts w:ascii="Arial" w:hAnsi="Arial" w:cs="Arial"/>
          <w:sz w:val="20"/>
          <w:vertAlign w:val="subscript"/>
        </w:rPr>
        <w:t xml:space="preserve">ser,u </w:t>
      </w:r>
      <w:r w:rsidRPr="0074778E">
        <w:rPr>
          <w:rFonts w:ascii="Arial" w:hAnsi="Arial" w:cs="Arial"/>
          <w:sz w:val="20"/>
        </w:rPr>
        <w:t xml:space="preserve">=110 kN. Từ kết quả trên ta thấy dầm cốt GFRP có độ võng lớn gấp hơn 2 lần dầm bê tông cốt thép. </w:t>
      </w:r>
    </w:p>
    <w:p w:rsidR="008A3A5E" w:rsidRPr="0074778E" w:rsidRDefault="008A3A5E" w:rsidP="00D62588">
      <w:pPr>
        <w:spacing w:after="60" w:line="280" w:lineRule="exact"/>
        <w:ind w:firstLine="340"/>
        <w:jc w:val="both"/>
        <w:rPr>
          <w:rFonts w:ascii="Arial" w:hAnsi="Arial" w:cs="Arial"/>
          <w:sz w:val="20"/>
        </w:rPr>
      </w:pPr>
      <w:r w:rsidRPr="0074778E">
        <w:rPr>
          <w:rFonts w:ascii="Arial" w:hAnsi="Arial" w:cs="Arial"/>
          <w:i/>
          <w:sz w:val="20"/>
        </w:rPr>
        <w:t>Chuyển vị trong trạng thái phá hoại:</w:t>
      </w:r>
      <w:r w:rsidRPr="0074778E">
        <w:rPr>
          <w:rFonts w:ascii="Arial" w:hAnsi="Arial" w:cs="Arial"/>
          <w:sz w:val="20"/>
        </w:rPr>
        <w:t xml:space="preserve"> tương tự trong trạng thái sử dụng, sự ảnh hưởng của hàm lượng cốt dọc đến độ võng của dầm là khá rõ rệt. Tại cấp tải phá hoại P = 107kN dầm D</w:t>
      </w:r>
      <w:r w:rsidRPr="0074778E">
        <w:rPr>
          <w:rFonts w:ascii="Arial" w:hAnsi="Arial" w:cs="Arial"/>
          <w:sz w:val="20"/>
          <w:vertAlign w:val="subscript"/>
        </w:rPr>
        <w:t>2</w:t>
      </w:r>
      <w:r w:rsidRPr="0074778E">
        <w:rPr>
          <w:rFonts w:ascii="Arial" w:hAnsi="Arial" w:cs="Arial"/>
          <w:sz w:val="20"/>
        </w:rPr>
        <w:t xml:space="preserve"> cốt GFRP (ρ = 0,83%), có giá trị độ võng đo được là </w:t>
      </w:r>
      <w:r w:rsidRPr="0074778E">
        <w:rPr>
          <w:rFonts w:ascii="Arial" w:hAnsi="Arial" w:cs="Arial"/>
          <w:sz w:val="20"/>
        </w:rPr>
        <w:sym w:font="Symbol" w:char="F064"/>
      </w:r>
      <w:r w:rsidR="009506C8">
        <w:rPr>
          <w:rFonts w:ascii="Arial" w:hAnsi="Arial" w:cs="Arial"/>
          <w:sz w:val="20"/>
        </w:rPr>
        <w:t xml:space="preserve"> = 40mm. </w:t>
      </w:r>
      <w:r w:rsidR="009506C8">
        <w:rPr>
          <w:rFonts w:ascii="Arial" w:hAnsi="Arial" w:cs="Arial"/>
          <w:sz w:val="20"/>
        </w:rPr>
        <w:lastRenderedPageBreak/>
        <w:t>Cũ</w:t>
      </w:r>
      <w:r w:rsidRPr="0074778E">
        <w:rPr>
          <w:rFonts w:ascii="Arial" w:hAnsi="Arial" w:cs="Arial"/>
          <w:sz w:val="20"/>
        </w:rPr>
        <w:t>ng tại cấp tải này, dầm D</w:t>
      </w:r>
      <w:r w:rsidRPr="0074778E">
        <w:rPr>
          <w:rFonts w:ascii="Arial" w:hAnsi="Arial" w:cs="Arial"/>
          <w:sz w:val="20"/>
          <w:vertAlign w:val="subscript"/>
        </w:rPr>
        <w:t xml:space="preserve">3 </w:t>
      </w:r>
      <w:r w:rsidRPr="0074778E">
        <w:rPr>
          <w:rFonts w:ascii="Arial" w:hAnsi="Arial" w:cs="Arial"/>
          <w:sz w:val="20"/>
        </w:rPr>
        <w:t xml:space="preserve">khi giảm hàm lượng cốt dọc xuống (ρ = 0,74%), giá trị độ võng đo được là </w:t>
      </w:r>
      <w:r w:rsidRPr="0074778E">
        <w:rPr>
          <w:rFonts w:ascii="Arial" w:hAnsi="Arial" w:cs="Arial"/>
          <w:sz w:val="20"/>
        </w:rPr>
        <w:sym w:font="Symbol" w:char="F064"/>
      </w:r>
      <w:r w:rsidRPr="0074778E">
        <w:rPr>
          <w:rFonts w:ascii="Arial" w:hAnsi="Arial" w:cs="Arial"/>
          <w:sz w:val="20"/>
        </w:rPr>
        <w:t xml:space="preserve"> = 32,436 mm. Đối với các dầm bê tông cốt thép đối chứng, tại cấp tải phá hoại P = 145kN, dầm bê tông cốt thép có hàm lượng (ρ = 0,83 %) độ võng </w:t>
      </w:r>
      <w:r w:rsidRPr="0074778E">
        <w:rPr>
          <w:rFonts w:ascii="Arial" w:hAnsi="Arial" w:cs="Arial"/>
          <w:sz w:val="20"/>
        </w:rPr>
        <w:sym w:font="Symbol" w:char="F064"/>
      </w:r>
      <w:r w:rsidRPr="0074778E">
        <w:rPr>
          <w:rFonts w:ascii="Arial" w:hAnsi="Arial" w:cs="Arial"/>
          <w:sz w:val="20"/>
        </w:rPr>
        <w:t xml:space="preserve"> = 28,562mm. Đối với dầm D</w:t>
      </w:r>
      <w:r w:rsidRPr="0074778E">
        <w:rPr>
          <w:rFonts w:ascii="Arial" w:hAnsi="Arial" w:cs="Arial"/>
          <w:sz w:val="20"/>
          <w:vertAlign w:val="subscript"/>
        </w:rPr>
        <w:t>3</w:t>
      </w:r>
      <w:r w:rsidRPr="0074778E">
        <w:rPr>
          <w:rFonts w:ascii="Arial" w:hAnsi="Arial" w:cs="Arial"/>
          <w:sz w:val="20"/>
        </w:rPr>
        <w:t xml:space="preserve"> và dầm D</w:t>
      </w:r>
      <w:r w:rsidRPr="0074778E">
        <w:rPr>
          <w:rFonts w:ascii="Arial" w:hAnsi="Arial" w:cs="Arial"/>
          <w:sz w:val="20"/>
          <w:vertAlign w:val="subscript"/>
        </w:rPr>
        <w:t>2</w:t>
      </w:r>
      <w:r w:rsidRPr="0074778E">
        <w:rPr>
          <w:rFonts w:ascii="Arial" w:hAnsi="Arial" w:cs="Arial"/>
          <w:sz w:val="20"/>
        </w:rPr>
        <w:t xml:space="preserve"> khác nhau về cấp độ bền bê tông nên dầm D</w:t>
      </w:r>
      <w:r w:rsidRPr="0074778E">
        <w:rPr>
          <w:rFonts w:ascii="Arial" w:hAnsi="Arial" w:cs="Arial"/>
          <w:sz w:val="20"/>
          <w:vertAlign w:val="subscript"/>
        </w:rPr>
        <w:t>3</w:t>
      </w:r>
      <w:r w:rsidR="009506C8">
        <w:rPr>
          <w:rFonts w:ascii="Arial" w:hAnsi="Arial" w:cs="Arial"/>
          <w:sz w:val="20"/>
        </w:rPr>
        <w:t xml:space="preserve"> có cấp tải phá hoại</w:t>
      </w:r>
      <w:r w:rsidRPr="0074778E">
        <w:rPr>
          <w:rFonts w:ascii="Arial" w:hAnsi="Arial" w:cs="Arial"/>
          <w:sz w:val="20"/>
        </w:rPr>
        <w:t xml:space="preserve"> lớn hơn dầm D</w:t>
      </w:r>
      <w:r w:rsidRPr="0074778E">
        <w:rPr>
          <w:rFonts w:ascii="Arial" w:hAnsi="Arial" w:cs="Arial"/>
          <w:sz w:val="20"/>
          <w:vertAlign w:val="subscript"/>
        </w:rPr>
        <w:t>2</w:t>
      </w:r>
      <w:r w:rsidRPr="0074778E">
        <w:rPr>
          <w:rFonts w:ascii="Arial" w:hAnsi="Arial" w:cs="Arial"/>
          <w:sz w:val="20"/>
        </w:rPr>
        <w:t xml:space="preserve">. Khi hai dầm có cùng chuyển vị </w:t>
      </w:r>
      <w:r w:rsidRPr="0074778E">
        <w:rPr>
          <w:rFonts w:ascii="Arial" w:hAnsi="Arial" w:cs="Arial"/>
          <w:sz w:val="20"/>
        </w:rPr>
        <w:sym w:font="Symbol" w:char="F064"/>
      </w:r>
      <w:r w:rsidRPr="0074778E">
        <w:rPr>
          <w:rFonts w:ascii="Arial" w:hAnsi="Arial" w:cs="Arial"/>
          <w:sz w:val="20"/>
        </w:rPr>
        <w:t xml:space="preserve"> = 35mm thì dầm D</w:t>
      </w:r>
      <w:r w:rsidRPr="0074778E">
        <w:rPr>
          <w:rFonts w:ascii="Arial" w:hAnsi="Arial" w:cs="Arial"/>
          <w:sz w:val="20"/>
          <w:vertAlign w:val="subscript"/>
        </w:rPr>
        <w:t>2</w:t>
      </w:r>
      <w:r w:rsidRPr="0074778E">
        <w:rPr>
          <w:rFonts w:ascii="Arial" w:hAnsi="Arial" w:cs="Arial"/>
          <w:sz w:val="20"/>
        </w:rPr>
        <w:t xml:space="preserve"> có cấp tải phá hoại 95kN còn dầm D</w:t>
      </w:r>
      <w:r w:rsidRPr="0074778E">
        <w:rPr>
          <w:rFonts w:ascii="Arial" w:hAnsi="Arial" w:cs="Arial"/>
          <w:sz w:val="20"/>
          <w:vertAlign w:val="subscript"/>
        </w:rPr>
        <w:t>3</w:t>
      </w:r>
      <w:r w:rsidRPr="0074778E">
        <w:rPr>
          <w:rFonts w:ascii="Arial" w:hAnsi="Arial" w:cs="Arial"/>
          <w:sz w:val="20"/>
        </w:rPr>
        <w:t xml:space="preserve"> là 120kN. </w:t>
      </w:r>
    </w:p>
    <w:p w:rsidR="008C4FC9" w:rsidRPr="0074778E" w:rsidRDefault="008A3A5E" w:rsidP="005E3C6B">
      <w:pPr>
        <w:spacing w:after="60" w:line="260" w:lineRule="exact"/>
        <w:ind w:firstLine="450"/>
        <w:jc w:val="both"/>
        <w:rPr>
          <w:rFonts w:ascii="Arial" w:hAnsi="Arial" w:cs="Arial"/>
          <w:color w:val="FF0000"/>
          <w:sz w:val="20"/>
        </w:rPr>
      </w:pPr>
      <w:r w:rsidRPr="0074778E">
        <w:rPr>
          <w:rFonts w:ascii="Arial" w:hAnsi="Arial" w:cs="Arial"/>
          <w:sz w:val="20"/>
        </w:rPr>
        <w:t>Qua các số liệu phân tích trên thấy rằng, trong trạng thái giới hạn sử dụng và trạng thái phá hoại, hàm lượng cốt dọc của các dầm bê tông cốt GFRP và bê tông cốt thép đều có ảnh hưởng đáng kể đến chuyển vị của dầm. Đối với dầm D</w:t>
      </w:r>
      <w:r w:rsidRPr="0074778E">
        <w:rPr>
          <w:rFonts w:ascii="Arial" w:hAnsi="Arial" w:cs="Arial"/>
          <w:sz w:val="20"/>
          <w:vertAlign w:val="subscript"/>
        </w:rPr>
        <w:t>1</w:t>
      </w:r>
      <w:r w:rsidRPr="0074778E">
        <w:rPr>
          <w:rFonts w:ascii="Arial" w:hAnsi="Arial" w:cs="Arial"/>
          <w:sz w:val="20"/>
        </w:rPr>
        <w:t xml:space="preserve"> và dầm D</w:t>
      </w:r>
      <w:r w:rsidRPr="0074778E">
        <w:rPr>
          <w:rFonts w:ascii="Arial" w:hAnsi="Arial" w:cs="Arial"/>
          <w:sz w:val="20"/>
          <w:vertAlign w:val="subscript"/>
        </w:rPr>
        <w:t>2</w:t>
      </w:r>
      <w:r w:rsidRPr="0074778E">
        <w:rPr>
          <w:rFonts w:ascii="Arial" w:hAnsi="Arial" w:cs="Arial"/>
          <w:sz w:val="20"/>
        </w:rPr>
        <w:t xml:space="preserve"> có cùng cấp độ bền bê tông B15, cùng hàm lượng cốt dọc nhưng khác nhau về cốt chịu lực. Khi dầm D</w:t>
      </w:r>
      <w:r w:rsidRPr="0074778E">
        <w:rPr>
          <w:rFonts w:ascii="Arial" w:hAnsi="Arial" w:cs="Arial"/>
          <w:sz w:val="20"/>
          <w:vertAlign w:val="subscript"/>
        </w:rPr>
        <w:t>1</w:t>
      </w:r>
      <w:r w:rsidRPr="0074778E">
        <w:rPr>
          <w:rFonts w:ascii="Arial" w:hAnsi="Arial" w:cs="Arial"/>
          <w:sz w:val="20"/>
        </w:rPr>
        <w:t xml:space="preserve"> và D</w:t>
      </w:r>
      <w:r w:rsidRPr="0074778E">
        <w:rPr>
          <w:rFonts w:ascii="Arial" w:hAnsi="Arial" w:cs="Arial"/>
          <w:sz w:val="20"/>
          <w:vertAlign w:val="subscript"/>
        </w:rPr>
        <w:t>2</w:t>
      </w:r>
      <w:r w:rsidRPr="0074778E">
        <w:rPr>
          <w:rFonts w:ascii="Arial" w:hAnsi="Arial" w:cs="Arial"/>
          <w:sz w:val="20"/>
        </w:rPr>
        <w:t xml:space="preserve"> có cùng cấp tải P =107kN thì dầm D</w:t>
      </w:r>
      <w:r w:rsidRPr="0074778E">
        <w:rPr>
          <w:rFonts w:ascii="Arial" w:hAnsi="Arial" w:cs="Arial"/>
          <w:sz w:val="20"/>
          <w:vertAlign w:val="subscript"/>
        </w:rPr>
        <w:t>2</w:t>
      </w:r>
      <w:r w:rsidRPr="0074778E">
        <w:rPr>
          <w:rFonts w:ascii="Arial" w:hAnsi="Arial" w:cs="Arial"/>
          <w:sz w:val="20"/>
        </w:rPr>
        <w:t xml:space="preserve"> chuyển vị </w:t>
      </w:r>
      <w:r w:rsidRPr="0074778E">
        <w:rPr>
          <w:rFonts w:ascii="Arial" w:hAnsi="Arial" w:cs="Arial"/>
          <w:sz w:val="20"/>
        </w:rPr>
        <w:sym w:font="Symbol" w:char="F064"/>
      </w:r>
      <w:r w:rsidRPr="0074778E">
        <w:rPr>
          <w:rFonts w:ascii="Arial" w:hAnsi="Arial" w:cs="Arial"/>
          <w:sz w:val="20"/>
        </w:rPr>
        <w:t xml:space="preserve"> = 40mm, còn dầm D</w:t>
      </w:r>
      <w:r w:rsidRPr="0074778E">
        <w:rPr>
          <w:rFonts w:ascii="Arial" w:hAnsi="Arial" w:cs="Arial"/>
          <w:sz w:val="20"/>
          <w:vertAlign w:val="subscript"/>
        </w:rPr>
        <w:t>1</w:t>
      </w:r>
      <w:r w:rsidRPr="0074778E">
        <w:rPr>
          <w:rFonts w:ascii="Arial" w:hAnsi="Arial" w:cs="Arial"/>
          <w:sz w:val="20"/>
        </w:rPr>
        <w:t xml:space="preserve"> chuyển vị </w:t>
      </w:r>
      <w:r w:rsidRPr="0074778E">
        <w:rPr>
          <w:rFonts w:ascii="Arial" w:hAnsi="Arial" w:cs="Arial"/>
          <w:sz w:val="20"/>
        </w:rPr>
        <w:sym w:font="Symbol" w:char="F064"/>
      </w:r>
      <w:r w:rsidRPr="0074778E">
        <w:rPr>
          <w:rFonts w:ascii="Arial" w:hAnsi="Arial" w:cs="Arial"/>
          <w:sz w:val="20"/>
        </w:rPr>
        <w:t xml:space="preserve"> = 10mm. Chứng tỏ chuyển vị tại giữa nhịp của dầm bê tông cốt GFRP và dầm bê tông cốt thép đối chứng có sự khác nhau rõ rệt. Sự khác biệt này có thể giải thích định lượng rằng, vì mô đun đàn hồi của cốt thép lớn hơn so với mô đun đàn hồi của cốt GFRP nên độ cứng của dầm bê tông cốt thép lớn hơn, đồng thời tính bám dính của cốt thép với bê tông tốt hơn so với cốt GFRP, điều này dẫn đến độ võng dầm bê tông cốt thép nhỏ hơn dầm bê tông cốt GFRP</w:t>
      </w:r>
      <w:r w:rsidRPr="0074778E">
        <w:rPr>
          <w:rFonts w:ascii="Arial" w:hAnsi="Arial" w:cs="Arial"/>
          <w:color w:val="FF0000"/>
          <w:sz w:val="20"/>
        </w:rPr>
        <w:t xml:space="preserve">. </w:t>
      </w:r>
    </w:p>
    <w:p w:rsidR="00060138" w:rsidRPr="00C04E52" w:rsidRDefault="00060138" w:rsidP="005E3C6B">
      <w:pPr>
        <w:pStyle w:val="ListParagraph"/>
        <w:numPr>
          <w:ilvl w:val="1"/>
          <w:numId w:val="14"/>
        </w:numPr>
        <w:spacing w:after="60" w:line="260" w:lineRule="exact"/>
        <w:ind w:left="426" w:hanging="426"/>
        <w:jc w:val="both"/>
        <w:rPr>
          <w:rFonts w:ascii="Arial" w:hAnsi="Arial" w:cs="Arial"/>
          <w:b/>
          <w:i/>
          <w:sz w:val="20"/>
          <w:lang w:val="pt-BR"/>
        </w:rPr>
      </w:pPr>
      <w:r w:rsidRPr="00C04E52">
        <w:rPr>
          <w:rFonts w:ascii="Arial" w:hAnsi="Arial" w:cs="Arial"/>
          <w:b/>
          <w:i/>
          <w:sz w:val="20"/>
          <w:lang w:val="pt-BR"/>
        </w:rPr>
        <w:t>Nhận xét chung</w:t>
      </w:r>
    </w:p>
    <w:p w:rsidR="00986CF3" w:rsidRPr="0074778E" w:rsidRDefault="00986CF3" w:rsidP="005E3C6B">
      <w:pPr>
        <w:pStyle w:val="Section"/>
        <w:numPr>
          <w:ilvl w:val="0"/>
          <w:numId w:val="0"/>
        </w:numPr>
        <w:spacing w:before="0" w:after="60" w:line="260" w:lineRule="exact"/>
        <w:ind w:firstLine="340"/>
        <w:jc w:val="both"/>
        <w:rPr>
          <w:rFonts w:ascii="Arial" w:hAnsi="Arial" w:cs="Arial"/>
          <w:b w:val="0"/>
          <w:sz w:val="20"/>
          <w:szCs w:val="20"/>
        </w:rPr>
      </w:pPr>
      <w:r w:rsidRPr="0074778E">
        <w:rPr>
          <w:rFonts w:ascii="Arial" w:hAnsi="Arial" w:cs="Arial"/>
          <w:b w:val="0"/>
          <w:sz w:val="20"/>
          <w:szCs w:val="20"/>
        </w:rPr>
        <w:t>Các kết quả thí nghiệm cho thấy:</w:t>
      </w:r>
    </w:p>
    <w:p w:rsidR="00986CF3" w:rsidRPr="0074778E" w:rsidRDefault="00986CF3" w:rsidP="005E3C6B">
      <w:pPr>
        <w:pStyle w:val="Section"/>
        <w:numPr>
          <w:ilvl w:val="0"/>
          <w:numId w:val="24"/>
        </w:numPr>
        <w:spacing w:before="0" w:after="60" w:line="260" w:lineRule="exact"/>
        <w:ind w:left="0" w:firstLine="0"/>
        <w:jc w:val="both"/>
        <w:rPr>
          <w:rFonts w:ascii="Arial" w:hAnsi="Arial" w:cs="Arial"/>
          <w:b w:val="0"/>
          <w:sz w:val="20"/>
          <w:szCs w:val="20"/>
        </w:rPr>
      </w:pPr>
      <w:r w:rsidRPr="0074778E">
        <w:rPr>
          <w:rFonts w:ascii="Arial" w:hAnsi="Arial" w:cs="Arial"/>
          <w:b w:val="0"/>
          <w:sz w:val="20"/>
          <w:szCs w:val="20"/>
        </w:rPr>
        <w:t>Nguyên nhân làm mất khả năng chịu lực của kết cấu là do sự phá hoại của vật liệu trong đó có bê tông bị nứt, vỡ còn thép bị chảy trong khi đó cốt GFRP bị đứt</w:t>
      </w:r>
      <w:r w:rsidR="00C04E52">
        <w:rPr>
          <w:rFonts w:ascii="Arial" w:hAnsi="Arial" w:cs="Arial"/>
          <w:b w:val="0"/>
          <w:sz w:val="20"/>
          <w:szCs w:val="20"/>
        </w:rPr>
        <w:t>;</w:t>
      </w:r>
    </w:p>
    <w:p w:rsidR="00986CF3" w:rsidRPr="0074778E" w:rsidRDefault="00986CF3" w:rsidP="005E3C6B">
      <w:pPr>
        <w:pStyle w:val="Section"/>
        <w:numPr>
          <w:ilvl w:val="0"/>
          <w:numId w:val="24"/>
        </w:numPr>
        <w:spacing w:before="0" w:after="60" w:line="260" w:lineRule="exact"/>
        <w:ind w:left="0" w:firstLine="0"/>
        <w:jc w:val="both"/>
        <w:rPr>
          <w:rFonts w:ascii="Arial" w:hAnsi="Arial" w:cs="Arial"/>
          <w:b w:val="0"/>
          <w:sz w:val="20"/>
          <w:szCs w:val="20"/>
        </w:rPr>
      </w:pPr>
      <w:r w:rsidRPr="0074778E">
        <w:rPr>
          <w:rFonts w:ascii="Arial" w:hAnsi="Arial" w:cs="Arial"/>
          <w:b w:val="0"/>
          <w:sz w:val="20"/>
          <w:szCs w:val="20"/>
        </w:rPr>
        <w:t>Độ võng cấu kiện bê tông cốt GFRP lớn hơn từ 2 ÷ 3 lần cấu kiện bê tông cốt thép</w:t>
      </w:r>
      <w:r w:rsidR="00C04E52">
        <w:rPr>
          <w:rFonts w:ascii="Arial" w:hAnsi="Arial" w:cs="Arial"/>
          <w:b w:val="0"/>
          <w:sz w:val="20"/>
          <w:szCs w:val="20"/>
        </w:rPr>
        <w:t>;</w:t>
      </w:r>
    </w:p>
    <w:p w:rsidR="00986CF3" w:rsidRPr="0074778E" w:rsidRDefault="00986CF3" w:rsidP="005E3C6B">
      <w:pPr>
        <w:pStyle w:val="Section"/>
        <w:numPr>
          <w:ilvl w:val="0"/>
          <w:numId w:val="24"/>
        </w:numPr>
        <w:spacing w:before="0" w:after="60" w:line="260" w:lineRule="exact"/>
        <w:ind w:left="0" w:firstLine="0"/>
        <w:jc w:val="both"/>
        <w:rPr>
          <w:rFonts w:ascii="Arial" w:hAnsi="Arial" w:cs="Arial"/>
          <w:b w:val="0"/>
          <w:sz w:val="20"/>
          <w:szCs w:val="20"/>
        </w:rPr>
      </w:pPr>
      <w:r w:rsidRPr="0074778E">
        <w:rPr>
          <w:rFonts w:ascii="Arial" w:hAnsi="Arial" w:cs="Arial"/>
          <w:b w:val="0"/>
          <w:sz w:val="20"/>
          <w:szCs w:val="20"/>
        </w:rPr>
        <w:t xml:space="preserve">Bề rộng vết nứt của cấu kiện cốt GFRP lớn hơn gần 5 lần so với cấu kiện bê tông cốt thép. Tốc độ phát triển vết nứt của dầm cốt GPRP nhanh hơn trung bình từ 2 đến 3 lần so với dầm </w:t>
      </w:r>
      <w:r w:rsidR="00B67227">
        <w:rPr>
          <w:rFonts w:ascii="Arial" w:hAnsi="Arial" w:cs="Arial"/>
          <w:b w:val="0"/>
          <w:sz w:val="20"/>
          <w:szCs w:val="20"/>
        </w:rPr>
        <w:t>bê tông cốt thép (</w:t>
      </w:r>
      <w:r w:rsidRPr="0074778E">
        <w:rPr>
          <w:rFonts w:ascii="Arial" w:hAnsi="Arial" w:cs="Arial"/>
          <w:b w:val="0"/>
          <w:sz w:val="20"/>
          <w:szCs w:val="20"/>
        </w:rPr>
        <w:t>BTCT</w:t>
      </w:r>
      <w:r w:rsidR="00B67227">
        <w:rPr>
          <w:rFonts w:ascii="Arial" w:hAnsi="Arial" w:cs="Arial"/>
          <w:b w:val="0"/>
          <w:sz w:val="20"/>
          <w:szCs w:val="20"/>
        </w:rPr>
        <w:t>)</w:t>
      </w:r>
      <w:r w:rsidR="00C04E52">
        <w:rPr>
          <w:rFonts w:ascii="Arial" w:hAnsi="Arial" w:cs="Arial"/>
          <w:b w:val="0"/>
          <w:sz w:val="20"/>
          <w:szCs w:val="20"/>
        </w:rPr>
        <w:t>;</w:t>
      </w:r>
    </w:p>
    <w:p w:rsidR="00986CF3" w:rsidRPr="0074778E" w:rsidRDefault="00986CF3" w:rsidP="005E3C6B">
      <w:pPr>
        <w:pStyle w:val="Section"/>
        <w:numPr>
          <w:ilvl w:val="0"/>
          <w:numId w:val="24"/>
        </w:numPr>
        <w:spacing w:before="0" w:after="60" w:line="260" w:lineRule="exact"/>
        <w:ind w:left="0" w:firstLine="0"/>
        <w:jc w:val="both"/>
        <w:rPr>
          <w:rFonts w:ascii="Arial" w:hAnsi="Arial" w:cs="Arial"/>
          <w:b w:val="0"/>
          <w:sz w:val="20"/>
          <w:szCs w:val="20"/>
        </w:rPr>
      </w:pPr>
      <w:r w:rsidRPr="0074778E">
        <w:rPr>
          <w:rFonts w:ascii="Arial" w:hAnsi="Arial" w:cs="Arial"/>
          <w:b w:val="0"/>
          <w:sz w:val="20"/>
          <w:szCs w:val="20"/>
        </w:rPr>
        <w:t>Khoảng cách vết nứt của dầm cốt GPRP lớn hơn so với dầm BTCT từ 1</w:t>
      </w:r>
      <w:proofErr w:type="gramStart"/>
      <w:r w:rsidRPr="0074778E">
        <w:rPr>
          <w:rFonts w:ascii="Arial" w:hAnsi="Arial" w:cs="Arial"/>
          <w:b w:val="0"/>
          <w:sz w:val="20"/>
          <w:szCs w:val="20"/>
        </w:rPr>
        <w:t>,3</w:t>
      </w:r>
      <w:proofErr w:type="gramEnd"/>
      <w:r w:rsidRPr="0074778E">
        <w:rPr>
          <w:rFonts w:ascii="Arial" w:hAnsi="Arial" w:cs="Arial"/>
          <w:b w:val="0"/>
          <w:sz w:val="20"/>
          <w:szCs w:val="20"/>
        </w:rPr>
        <w:t xml:space="preserve"> đến 1,8 lần.</w:t>
      </w:r>
    </w:p>
    <w:p w:rsidR="008C4FC9" w:rsidRPr="0074778E" w:rsidRDefault="005829A8" w:rsidP="005E3C6B">
      <w:pPr>
        <w:pStyle w:val="Section"/>
        <w:spacing w:before="0" w:after="60" w:line="260" w:lineRule="exact"/>
        <w:jc w:val="both"/>
        <w:rPr>
          <w:rFonts w:ascii="Arial" w:hAnsi="Arial" w:cs="Arial"/>
          <w:sz w:val="20"/>
          <w:szCs w:val="20"/>
          <w:lang w:val="pt-BR"/>
        </w:rPr>
      </w:pPr>
      <w:r w:rsidRPr="0074778E">
        <w:rPr>
          <w:rFonts w:ascii="Arial" w:hAnsi="Arial" w:cs="Arial"/>
          <w:sz w:val="20"/>
          <w:szCs w:val="20"/>
          <w:lang w:val="pt-BR"/>
        </w:rPr>
        <w:t>Kết luận</w:t>
      </w:r>
    </w:p>
    <w:p w:rsidR="005E6508" w:rsidRPr="0074778E" w:rsidRDefault="005E6508" w:rsidP="005E3C6B">
      <w:pPr>
        <w:pStyle w:val="Section"/>
        <w:numPr>
          <w:ilvl w:val="0"/>
          <w:numId w:val="0"/>
        </w:numPr>
        <w:spacing w:before="0" w:after="60" w:line="260" w:lineRule="exact"/>
        <w:ind w:firstLine="360"/>
        <w:jc w:val="both"/>
        <w:rPr>
          <w:rFonts w:ascii="Arial" w:hAnsi="Arial" w:cs="Arial"/>
          <w:b w:val="0"/>
          <w:sz w:val="20"/>
          <w:szCs w:val="20"/>
        </w:rPr>
      </w:pPr>
      <w:r w:rsidRPr="0074778E">
        <w:rPr>
          <w:rFonts w:ascii="Arial" w:hAnsi="Arial" w:cs="Arial"/>
          <w:b w:val="0"/>
          <w:sz w:val="20"/>
          <w:szCs w:val="20"/>
        </w:rPr>
        <w:t xml:space="preserve">Bài báo đã trình bày kết quả và một số nhận xét sau khi so sánh các kết quả thí nghiệm của 03 mẫu dầm bê tông chịu uốn. Các dữ liệu thí nghiệm để </w:t>
      </w:r>
      <w:r w:rsidRPr="0074778E">
        <w:rPr>
          <w:rFonts w:ascii="Arial" w:hAnsi="Arial" w:cs="Arial"/>
          <w:b w:val="0"/>
          <w:sz w:val="20"/>
          <w:szCs w:val="20"/>
          <w:lang w:val="nl-NL"/>
        </w:rPr>
        <w:t xml:space="preserve">nghiên cứu sự phát triển độ võng, </w:t>
      </w:r>
      <w:r w:rsidRPr="0074778E">
        <w:rPr>
          <w:rFonts w:ascii="Arial" w:hAnsi="Arial" w:cs="Arial"/>
          <w:b w:val="0"/>
          <w:color w:val="auto"/>
          <w:sz w:val="20"/>
          <w:szCs w:val="20"/>
          <w:lang w:val="nl-NL"/>
        </w:rPr>
        <w:t xml:space="preserve">bề rộng </w:t>
      </w:r>
      <w:r w:rsidRPr="0074778E">
        <w:rPr>
          <w:rFonts w:ascii="Arial" w:hAnsi="Arial" w:cs="Arial"/>
          <w:b w:val="0"/>
          <w:sz w:val="20"/>
          <w:szCs w:val="20"/>
          <w:lang w:val="nl-NL"/>
        </w:rPr>
        <w:t>vết nứt và mối quan hệ giữa tải trọng – độ võng, vết nứt, biến dạng đã được thảo luận trong bài báo này. K</w:t>
      </w:r>
      <w:r w:rsidRPr="0074778E">
        <w:rPr>
          <w:rFonts w:ascii="Arial" w:hAnsi="Arial" w:cs="Arial"/>
          <w:b w:val="0"/>
          <w:sz w:val="20"/>
          <w:szCs w:val="20"/>
        </w:rPr>
        <w:t xml:space="preserve">ết quả thực nghiệm cũng đã chỉ ra một số điểm khác biệt (dạng phá hoại dòn, độ võng lớn, bề rộng vết </w:t>
      </w:r>
      <w:r w:rsidRPr="0074778E">
        <w:rPr>
          <w:rFonts w:ascii="Arial" w:hAnsi="Arial" w:cs="Arial"/>
          <w:b w:val="0"/>
          <w:sz w:val="20"/>
          <w:szCs w:val="20"/>
        </w:rPr>
        <w:lastRenderedPageBreak/>
        <w:t>nứt lớn) khi sử dụng cốt GFRP cho cấu kiện dầm. Vì</w:t>
      </w:r>
      <w:r w:rsidR="00DA12E8">
        <w:rPr>
          <w:rFonts w:ascii="Arial" w:hAnsi="Arial" w:cs="Arial"/>
          <w:b w:val="0"/>
          <w:sz w:val="20"/>
          <w:szCs w:val="20"/>
        </w:rPr>
        <w:t xml:space="preserve"> vậy cần hết sức lưu ý khi sử dụ</w:t>
      </w:r>
      <w:r w:rsidRPr="0074778E">
        <w:rPr>
          <w:rFonts w:ascii="Arial" w:hAnsi="Arial" w:cs="Arial"/>
          <w:b w:val="0"/>
          <w:sz w:val="20"/>
          <w:szCs w:val="20"/>
        </w:rPr>
        <w:t xml:space="preserve">ng cốt GFRP trong kết cấu xây dựng. Trong thời gian tới nên có thêm nhiều nghiên cứu khắc phục các yếu điểm này để ứng dụng cốt GFRP vào các công trình xây dựng ven biển ở Việt Nam. </w:t>
      </w:r>
    </w:p>
    <w:p w:rsidR="009A0487" w:rsidRPr="008D4862" w:rsidRDefault="008D4862" w:rsidP="005E3C6B">
      <w:pPr>
        <w:pStyle w:val="Sectionnonumber"/>
        <w:pBdr>
          <w:top w:val="single" w:sz="4" w:space="1" w:color="auto"/>
          <w:bottom w:val="single" w:sz="4" w:space="1" w:color="auto"/>
        </w:pBdr>
        <w:spacing w:before="0" w:after="60" w:line="260" w:lineRule="exact"/>
        <w:ind w:firstLine="284"/>
        <w:jc w:val="both"/>
        <w:rPr>
          <w:rFonts w:ascii="Arial" w:hAnsi="Arial" w:cs="Arial"/>
          <w:sz w:val="18"/>
          <w:szCs w:val="18"/>
        </w:rPr>
      </w:pPr>
      <w:r>
        <w:rPr>
          <w:rFonts w:ascii="Arial" w:hAnsi="Arial" w:cs="Arial"/>
          <w:sz w:val="18"/>
          <w:szCs w:val="18"/>
        </w:rPr>
        <w:t>TÀI LIỆU THAM KHẢO</w:t>
      </w:r>
    </w:p>
    <w:p w:rsidR="009A0487" w:rsidRPr="001F39B2" w:rsidRDefault="00DA12E8" w:rsidP="005E3C6B">
      <w:pPr>
        <w:pStyle w:val="Reference"/>
        <w:numPr>
          <w:ilvl w:val="0"/>
          <w:numId w:val="22"/>
        </w:numPr>
        <w:tabs>
          <w:tab w:val="clear" w:pos="567"/>
        </w:tabs>
        <w:spacing w:after="60" w:line="260" w:lineRule="exact"/>
        <w:ind w:left="284" w:hanging="284"/>
        <w:rPr>
          <w:rFonts w:ascii="Arial" w:hAnsi="Arial" w:cs="Arial"/>
          <w:i/>
          <w:sz w:val="18"/>
          <w:szCs w:val="18"/>
        </w:rPr>
      </w:pPr>
      <w:r>
        <w:rPr>
          <w:rFonts w:ascii="Arial" w:hAnsi="Arial" w:cs="Arial"/>
          <w:sz w:val="18"/>
          <w:szCs w:val="18"/>
        </w:rPr>
        <w:t>ACI 440.1R-03</w:t>
      </w:r>
      <w:r w:rsidR="008D33C1" w:rsidRPr="008D4862">
        <w:rPr>
          <w:rFonts w:ascii="Arial" w:hAnsi="Arial" w:cs="Arial"/>
          <w:sz w:val="18"/>
          <w:szCs w:val="18"/>
        </w:rPr>
        <w:t xml:space="preserve"> (2003), </w:t>
      </w:r>
      <w:r w:rsidR="008D33C1" w:rsidRPr="001F39B2">
        <w:rPr>
          <w:rFonts w:ascii="Arial" w:hAnsi="Arial" w:cs="Arial"/>
          <w:sz w:val="18"/>
          <w:szCs w:val="18"/>
        </w:rPr>
        <w:t>“</w:t>
      </w:r>
      <w:r w:rsidR="008D33C1" w:rsidRPr="001F39B2">
        <w:rPr>
          <w:rFonts w:ascii="Arial" w:hAnsi="Arial" w:cs="Arial"/>
          <w:iCs w:val="0"/>
          <w:sz w:val="18"/>
          <w:szCs w:val="18"/>
        </w:rPr>
        <w:t>Guide for the Design and Construction of Concrete Reinforced with FRP Bars</w:t>
      </w:r>
      <w:r w:rsidR="008D33C1" w:rsidRPr="001F39B2">
        <w:rPr>
          <w:rFonts w:ascii="Arial" w:hAnsi="Arial" w:cs="Arial"/>
          <w:sz w:val="18"/>
          <w:szCs w:val="18"/>
        </w:rPr>
        <w:t>”</w:t>
      </w:r>
      <w:r w:rsidR="008D33C1" w:rsidRPr="008D4862">
        <w:rPr>
          <w:rFonts w:ascii="Arial" w:hAnsi="Arial" w:cs="Arial"/>
          <w:sz w:val="18"/>
          <w:szCs w:val="18"/>
        </w:rPr>
        <w:t xml:space="preserve">, </w:t>
      </w:r>
      <w:r w:rsidR="008D33C1" w:rsidRPr="001F39B2">
        <w:rPr>
          <w:rFonts w:ascii="Arial" w:hAnsi="Arial" w:cs="Arial"/>
          <w:i/>
          <w:sz w:val="18"/>
          <w:szCs w:val="18"/>
        </w:rPr>
        <w:t>Vernon &amp; Maralee Jones.</w:t>
      </w:r>
    </w:p>
    <w:p w:rsidR="008D33C1" w:rsidRPr="008D4862" w:rsidRDefault="00DA12E8" w:rsidP="005E3C6B">
      <w:pPr>
        <w:pStyle w:val="Reference"/>
        <w:numPr>
          <w:ilvl w:val="0"/>
          <w:numId w:val="22"/>
        </w:numPr>
        <w:tabs>
          <w:tab w:val="clear" w:pos="567"/>
        </w:tabs>
        <w:spacing w:after="60" w:line="260" w:lineRule="exact"/>
        <w:ind w:left="284" w:hanging="284"/>
        <w:rPr>
          <w:rFonts w:ascii="Arial" w:hAnsi="Arial" w:cs="Arial"/>
          <w:sz w:val="18"/>
          <w:szCs w:val="18"/>
        </w:rPr>
      </w:pPr>
      <w:r>
        <w:rPr>
          <w:rFonts w:ascii="Arial" w:hAnsi="Arial" w:cs="Arial"/>
          <w:sz w:val="18"/>
          <w:szCs w:val="18"/>
        </w:rPr>
        <w:t>ACI 440.3R-12</w:t>
      </w:r>
      <w:r w:rsidR="008D33C1" w:rsidRPr="008D4862">
        <w:rPr>
          <w:rFonts w:ascii="Arial" w:hAnsi="Arial" w:cs="Arial"/>
          <w:sz w:val="18"/>
          <w:szCs w:val="18"/>
        </w:rPr>
        <w:t xml:space="preserve"> (2012), “Guide Test Methods for Fiber-Reinforced Polymers (FRPs) for Reinforcing or Strengthening Concrete Structures”.</w:t>
      </w:r>
    </w:p>
    <w:p w:rsidR="008D33C1" w:rsidRPr="008D4862" w:rsidRDefault="008D33C1" w:rsidP="005E3C6B">
      <w:pPr>
        <w:pStyle w:val="Reference"/>
        <w:numPr>
          <w:ilvl w:val="0"/>
          <w:numId w:val="22"/>
        </w:numPr>
        <w:tabs>
          <w:tab w:val="clear" w:pos="567"/>
        </w:tabs>
        <w:spacing w:after="60" w:line="260" w:lineRule="exact"/>
        <w:ind w:left="284" w:hanging="284"/>
        <w:rPr>
          <w:rFonts w:ascii="Arial" w:hAnsi="Arial" w:cs="Arial"/>
          <w:sz w:val="18"/>
          <w:szCs w:val="18"/>
        </w:rPr>
      </w:pPr>
      <w:r w:rsidRPr="008D4862">
        <w:rPr>
          <w:rFonts w:ascii="Arial" w:hAnsi="Arial" w:cs="Arial"/>
          <w:sz w:val="18"/>
          <w:szCs w:val="18"/>
        </w:rPr>
        <w:t>ACI 440.4R-04 (2004), “Prestressing Concrete Structures with FRP Tendons”.</w:t>
      </w:r>
    </w:p>
    <w:p w:rsidR="008D33C1" w:rsidRPr="00DA12E8" w:rsidRDefault="008D33C1" w:rsidP="005E3C6B">
      <w:pPr>
        <w:pStyle w:val="Reference"/>
        <w:numPr>
          <w:ilvl w:val="0"/>
          <w:numId w:val="22"/>
        </w:numPr>
        <w:tabs>
          <w:tab w:val="clear" w:pos="567"/>
        </w:tabs>
        <w:spacing w:after="60" w:line="260" w:lineRule="exact"/>
        <w:ind w:left="284" w:hanging="284"/>
        <w:rPr>
          <w:rFonts w:ascii="Arial" w:hAnsi="Arial" w:cs="Arial"/>
          <w:spacing w:val="-8"/>
          <w:sz w:val="18"/>
          <w:szCs w:val="18"/>
        </w:rPr>
      </w:pPr>
      <w:r w:rsidRPr="008D4862">
        <w:rPr>
          <w:rFonts w:ascii="Arial" w:hAnsi="Arial" w:cs="Arial"/>
          <w:spacing w:val="-8"/>
          <w:sz w:val="18"/>
          <w:szCs w:val="18"/>
        </w:rPr>
        <w:t xml:space="preserve">ACI </w:t>
      </w:r>
      <w:r w:rsidR="00DA12E8">
        <w:rPr>
          <w:rFonts w:ascii="Arial" w:hAnsi="Arial" w:cs="Arial"/>
          <w:spacing w:val="-8"/>
          <w:sz w:val="18"/>
          <w:szCs w:val="18"/>
        </w:rPr>
        <w:t>440.4R-02</w:t>
      </w:r>
      <w:r w:rsidRPr="008D4862">
        <w:rPr>
          <w:rFonts w:ascii="Arial" w:hAnsi="Arial" w:cs="Arial"/>
          <w:spacing w:val="-8"/>
          <w:sz w:val="18"/>
          <w:szCs w:val="18"/>
        </w:rPr>
        <w:t xml:space="preserve"> (2004), </w:t>
      </w:r>
      <w:r w:rsidRPr="00DA12E8">
        <w:rPr>
          <w:rFonts w:ascii="Arial" w:hAnsi="Arial" w:cs="Arial"/>
          <w:spacing w:val="-8"/>
          <w:sz w:val="18"/>
          <w:szCs w:val="18"/>
        </w:rPr>
        <w:t>“</w:t>
      </w:r>
      <w:r w:rsidRPr="00DA12E8">
        <w:rPr>
          <w:rFonts w:ascii="Arial" w:hAnsi="Arial" w:cs="Arial"/>
          <w:iCs w:val="0"/>
          <w:spacing w:val="-8"/>
          <w:sz w:val="18"/>
          <w:szCs w:val="18"/>
        </w:rPr>
        <w:t>Guide for the Design and Construction of Concrete Reinforced Extenaly Bonder FRP</w:t>
      </w:r>
      <w:r w:rsidRPr="00DA12E8">
        <w:rPr>
          <w:rFonts w:ascii="Arial" w:hAnsi="Arial" w:cs="Arial"/>
          <w:spacing w:val="-8"/>
          <w:sz w:val="18"/>
          <w:szCs w:val="18"/>
        </w:rPr>
        <w:t>”.</w:t>
      </w:r>
    </w:p>
    <w:p w:rsidR="008D33C1" w:rsidRPr="008D4862" w:rsidRDefault="00DA12E8" w:rsidP="005E3C6B">
      <w:pPr>
        <w:pStyle w:val="Reference"/>
        <w:numPr>
          <w:ilvl w:val="0"/>
          <w:numId w:val="22"/>
        </w:numPr>
        <w:tabs>
          <w:tab w:val="clear" w:pos="567"/>
        </w:tabs>
        <w:spacing w:after="60" w:line="260" w:lineRule="exact"/>
        <w:ind w:left="284" w:hanging="284"/>
        <w:rPr>
          <w:rFonts w:ascii="Arial" w:hAnsi="Arial" w:cs="Arial"/>
          <w:sz w:val="18"/>
          <w:szCs w:val="18"/>
        </w:rPr>
      </w:pPr>
      <w:r>
        <w:rPr>
          <w:rFonts w:ascii="Arial" w:hAnsi="Arial" w:cs="Arial"/>
          <w:sz w:val="18"/>
          <w:szCs w:val="18"/>
        </w:rPr>
        <w:t>ACI 440.5-08</w:t>
      </w:r>
      <w:r w:rsidR="008D33C1" w:rsidRPr="008D4862">
        <w:rPr>
          <w:rFonts w:ascii="Arial" w:hAnsi="Arial" w:cs="Arial"/>
          <w:sz w:val="18"/>
          <w:szCs w:val="18"/>
        </w:rPr>
        <w:t xml:space="preserve"> (2008), “Specification for Construction with Fiber-Reinforced Polymer Reinforcing Bars”.</w:t>
      </w:r>
    </w:p>
    <w:p w:rsidR="009F2D16" w:rsidRPr="001F39B2" w:rsidRDefault="00DA12E8" w:rsidP="005E3C6B">
      <w:pPr>
        <w:pStyle w:val="Reference"/>
        <w:numPr>
          <w:ilvl w:val="0"/>
          <w:numId w:val="22"/>
        </w:numPr>
        <w:tabs>
          <w:tab w:val="clear" w:pos="567"/>
        </w:tabs>
        <w:spacing w:after="60" w:line="260" w:lineRule="exact"/>
        <w:ind w:left="284" w:hanging="284"/>
        <w:rPr>
          <w:rFonts w:ascii="Arial" w:hAnsi="Arial" w:cs="Arial"/>
          <w:i/>
          <w:color w:val="333333"/>
          <w:sz w:val="18"/>
          <w:szCs w:val="18"/>
        </w:rPr>
      </w:pPr>
      <w:r>
        <w:rPr>
          <w:rFonts w:ascii="Arial" w:hAnsi="Arial" w:cs="Arial"/>
          <w:sz w:val="18"/>
          <w:szCs w:val="18"/>
        </w:rPr>
        <w:t>ACI 440.1R-06</w:t>
      </w:r>
      <w:r w:rsidR="009F2D16" w:rsidRPr="008D4862">
        <w:rPr>
          <w:rFonts w:ascii="Arial" w:hAnsi="Arial" w:cs="Arial"/>
          <w:sz w:val="18"/>
          <w:szCs w:val="18"/>
        </w:rPr>
        <w:t xml:space="preserve"> (2006), “Guide for the Design and Construction of Structural Concrete Reinforced with FRP Bars”, </w:t>
      </w:r>
      <w:r w:rsidR="009F2D16" w:rsidRPr="001F39B2">
        <w:rPr>
          <w:rFonts w:ascii="Arial" w:hAnsi="Arial" w:cs="Arial"/>
          <w:i/>
          <w:sz w:val="18"/>
          <w:szCs w:val="18"/>
        </w:rPr>
        <w:t xml:space="preserve">American Concrete Institute. </w:t>
      </w:r>
    </w:p>
    <w:p w:rsidR="00DB1E34" w:rsidRPr="001F39B2" w:rsidRDefault="00DB1E34" w:rsidP="005E3C6B">
      <w:pPr>
        <w:pStyle w:val="Reference"/>
        <w:numPr>
          <w:ilvl w:val="0"/>
          <w:numId w:val="22"/>
        </w:numPr>
        <w:tabs>
          <w:tab w:val="clear" w:pos="567"/>
        </w:tabs>
        <w:spacing w:after="60" w:line="260" w:lineRule="exact"/>
        <w:ind w:left="284" w:hanging="284"/>
        <w:rPr>
          <w:rFonts w:ascii="Arial" w:hAnsi="Arial" w:cs="Arial"/>
          <w:i/>
          <w:sz w:val="18"/>
          <w:szCs w:val="18"/>
        </w:rPr>
      </w:pPr>
      <w:r w:rsidRPr="008D4862">
        <w:rPr>
          <w:rFonts w:ascii="Arial" w:hAnsi="Arial" w:cs="Arial"/>
          <w:sz w:val="18"/>
          <w:szCs w:val="18"/>
        </w:rPr>
        <w:t xml:space="preserve">Hota V.S.G, Narendra T, Vijay P.V., (2006), </w:t>
      </w:r>
      <w:r w:rsidRPr="001F39B2">
        <w:rPr>
          <w:rFonts w:ascii="Arial" w:hAnsi="Arial" w:cs="Arial"/>
          <w:sz w:val="18"/>
          <w:szCs w:val="18"/>
        </w:rPr>
        <w:t>“Reinforced Concrete Design with FRP Composite”,</w:t>
      </w:r>
      <w:r w:rsidRPr="008D4862">
        <w:rPr>
          <w:rFonts w:ascii="Arial" w:hAnsi="Arial" w:cs="Arial"/>
          <w:sz w:val="18"/>
          <w:szCs w:val="18"/>
        </w:rPr>
        <w:t xml:space="preserve"> </w:t>
      </w:r>
      <w:r w:rsidRPr="001F39B2">
        <w:rPr>
          <w:rFonts w:ascii="Arial" w:hAnsi="Arial" w:cs="Arial"/>
          <w:i/>
          <w:sz w:val="18"/>
          <w:szCs w:val="18"/>
        </w:rPr>
        <w:t>CRC Press, Taylor &amp; Francis Group.</w:t>
      </w:r>
    </w:p>
    <w:p w:rsidR="00DB1E34" w:rsidRPr="001F39B2" w:rsidRDefault="00D843D7" w:rsidP="005E3C6B">
      <w:pPr>
        <w:pStyle w:val="Reference"/>
        <w:numPr>
          <w:ilvl w:val="0"/>
          <w:numId w:val="22"/>
        </w:numPr>
        <w:tabs>
          <w:tab w:val="clear" w:pos="567"/>
        </w:tabs>
        <w:spacing w:after="60" w:line="260" w:lineRule="exact"/>
        <w:ind w:left="284" w:hanging="284"/>
        <w:rPr>
          <w:rFonts w:ascii="Arial" w:hAnsi="Arial" w:cs="Arial"/>
          <w:i/>
          <w:color w:val="333333"/>
          <w:sz w:val="18"/>
          <w:szCs w:val="18"/>
        </w:rPr>
      </w:pPr>
      <w:r w:rsidRPr="008D4862">
        <w:rPr>
          <w:rFonts w:ascii="Arial" w:hAnsi="Arial" w:cs="Arial"/>
          <w:sz w:val="18"/>
          <w:szCs w:val="18"/>
        </w:rPr>
        <w:t xml:space="preserve">Raffaello Fico (2006), </w:t>
      </w:r>
      <w:r w:rsidRPr="001F39B2">
        <w:rPr>
          <w:rFonts w:ascii="Arial" w:hAnsi="Arial" w:cs="Arial"/>
          <w:sz w:val="18"/>
          <w:szCs w:val="18"/>
        </w:rPr>
        <w:t>“</w:t>
      </w:r>
      <w:r w:rsidRPr="001F39B2">
        <w:rPr>
          <w:rFonts w:ascii="Arial" w:hAnsi="Arial" w:cs="Arial"/>
          <w:iCs w:val="0"/>
          <w:sz w:val="18"/>
          <w:szCs w:val="18"/>
        </w:rPr>
        <w:t>Limit States Design of Concrete Structures Reinforced with  FRP Bars</w:t>
      </w:r>
      <w:r w:rsidRPr="001F39B2">
        <w:rPr>
          <w:rFonts w:ascii="Arial" w:hAnsi="Arial" w:cs="Arial"/>
          <w:sz w:val="18"/>
          <w:szCs w:val="18"/>
        </w:rPr>
        <w:t>”</w:t>
      </w:r>
      <w:r w:rsidRPr="008D4862">
        <w:rPr>
          <w:rFonts w:ascii="Arial" w:hAnsi="Arial" w:cs="Arial"/>
          <w:sz w:val="18"/>
          <w:szCs w:val="18"/>
        </w:rPr>
        <w:t xml:space="preserve">, </w:t>
      </w:r>
      <w:r w:rsidRPr="001F39B2">
        <w:rPr>
          <w:rFonts w:ascii="Arial" w:hAnsi="Arial" w:cs="Arial"/>
          <w:i/>
          <w:sz w:val="18"/>
          <w:szCs w:val="18"/>
        </w:rPr>
        <w:t>Ph.D. Thesis.</w:t>
      </w:r>
    </w:p>
    <w:p w:rsidR="00DB1E34" w:rsidRPr="00523B04" w:rsidRDefault="00DB1E34" w:rsidP="005E3C6B">
      <w:pPr>
        <w:pStyle w:val="Reference"/>
        <w:numPr>
          <w:ilvl w:val="0"/>
          <w:numId w:val="22"/>
        </w:numPr>
        <w:tabs>
          <w:tab w:val="clear" w:pos="567"/>
        </w:tabs>
        <w:spacing w:after="60" w:line="260" w:lineRule="exact"/>
        <w:ind w:left="284" w:hanging="284"/>
        <w:rPr>
          <w:rFonts w:ascii="Arial" w:hAnsi="Arial" w:cs="Arial"/>
          <w:i/>
          <w:color w:val="333333"/>
          <w:spacing w:val="-2"/>
          <w:sz w:val="18"/>
          <w:szCs w:val="18"/>
        </w:rPr>
      </w:pPr>
      <w:r w:rsidRPr="00523B04">
        <w:rPr>
          <w:rFonts w:ascii="Arial" w:hAnsi="Arial" w:cs="Arial"/>
          <w:spacing w:val="-2"/>
          <w:sz w:val="18"/>
          <w:szCs w:val="18"/>
        </w:rPr>
        <w:t xml:space="preserve">Nguyễn Hùng Phong (2014), “Nghiên cứu thực nghiệm sự làm việc của dầm bê tông có cốt Polyme sợi thủy tinh hàm lượng thấp”. </w:t>
      </w:r>
      <w:r w:rsidRPr="00523B04">
        <w:rPr>
          <w:rFonts w:ascii="Arial" w:hAnsi="Arial" w:cs="Arial"/>
          <w:i/>
          <w:spacing w:val="-2"/>
          <w:sz w:val="18"/>
          <w:szCs w:val="18"/>
        </w:rPr>
        <w:t>Tạp chí Xây dựng, số 9.</w:t>
      </w:r>
    </w:p>
    <w:p w:rsidR="00DB1E34" w:rsidRPr="00D63519" w:rsidRDefault="00DB1E34" w:rsidP="005E3C6B">
      <w:pPr>
        <w:pStyle w:val="Reference"/>
        <w:numPr>
          <w:ilvl w:val="0"/>
          <w:numId w:val="22"/>
        </w:numPr>
        <w:tabs>
          <w:tab w:val="clear" w:pos="567"/>
        </w:tabs>
        <w:spacing w:after="60" w:line="260" w:lineRule="exact"/>
        <w:ind w:left="284" w:hanging="284"/>
        <w:rPr>
          <w:rFonts w:ascii="Arial" w:hAnsi="Arial" w:cs="Arial"/>
          <w:i/>
          <w:spacing w:val="-2"/>
          <w:sz w:val="18"/>
          <w:szCs w:val="18"/>
        </w:rPr>
      </w:pPr>
      <w:r w:rsidRPr="008D4862">
        <w:rPr>
          <w:rFonts w:ascii="Arial" w:hAnsi="Arial" w:cs="Arial"/>
          <w:spacing w:val="-2"/>
          <w:sz w:val="18"/>
          <w:szCs w:val="18"/>
          <w:lang w:val="vi-VN"/>
        </w:rPr>
        <w:t xml:space="preserve">Nghiêm Xuân Hà (2012), </w:t>
      </w:r>
      <w:r w:rsidRPr="00D63519">
        <w:rPr>
          <w:rFonts w:ascii="Arial" w:hAnsi="Arial" w:cs="Arial"/>
          <w:spacing w:val="-2"/>
          <w:sz w:val="18"/>
          <w:szCs w:val="18"/>
          <w:lang w:val="vi-VN"/>
        </w:rPr>
        <w:t>“Nghiên cứu sử dụng vật liệu FRP dạng sợi cho kết cấu dầm bê tông cốt thép”,</w:t>
      </w:r>
      <w:r w:rsidRPr="008D4862">
        <w:rPr>
          <w:rFonts w:ascii="Arial" w:hAnsi="Arial" w:cs="Arial"/>
          <w:spacing w:val="-2"/>
          <w:sz w:val="18"/>
          <w:szCs w:val="18"/>
          <w:lang w:val="vi-VN"/>
        </w:rPr>
        <w:t xml:space="preserve"> </w:t>
      </w:r>
      <w:r w:rsidRPr="00D63519">
        <w:rPr>
          <w:rFonts w:ascii="Arial" w:hAnsi="Arial" w:cs="Arial"/>
          <w:i/>
          <w:spacing w:val="-2"/>
          <w:sz w:val="18"/>
          <w:szCs w:val="18"/>
          <w:lang w:val="vi-VN"/>
        </w:rPr>
        <w:t xml:space="preserve">Luận văn Thạc sĩ kỹ thuật, Học viện Kỹ thuật Quân </w:t>
      </w:r>
      <w:r w:rsidRPr="00D63519">
        <w:rPr>
          <w:rFonts w:ascii="Arial" w:hAnsi="Arial" w:cs="Arial"/>
          <w:i/>
          <w:spacing w:val="-2"/>
          <w:sz w:val="18"/>
          <w:szCs w:val="18"/>
        </w:rPr>
        <w:t>sự.</w:t>
      </w:r>
    </w:p>
    <w:p w:rsidR="00DB1E34" w:rsidRPr="00D63519" w:rsidRDefault="00DB1E34" w:rsidP="005E3C6B">
      <w:pPr>
        <w:pStyle w:val="Reference"/>
        <w:numPr>
          <w:ilvl w:val="0"/>
          <w:numId w:val="22"/>
        </w:numPr>
        <w:tabs>
          <w:tab w:val="clear" w:pos="567"/>
        </w:tabs>
        <w:spacing w:after="60" w:line="260" w:lineRule="exact"/>
        <w:ind w:left="284" w:hanging="284"/>
        <w:rPr>
          <w:rFonts w:ascii="Arial" w:hAnsi="Arial" w:cs="Arial"/>
          <w:i/>
          <w:color w:val="333333"/>
          <w:sz w:val="18"/>
          <w:szCs w:val="18"/>
        </w:rPr>
      </w:pPr>
      <w:r w:rsidRPr="008D4862">
        <w:rPr>
          <w:rFonts w:ascii="Arial" w:hAnsi="Arial" w:cs="Arial"/>
          <w:sz w:val="18"/>
          <w:szCs w:val="18"/>
          <w:lang w:val="vi-VN"/>
        </w:rPr>
        <w:t xml:space="preserve">Nguyễn Tiến </w:t>
      </w:r>
      <w:r w:rsidRPr="008D4862">
        <w:rPr>
          <w:rFonts w:ascii="Arial" w:hAnsi="Arial" w:cs="Arial"/>
          <w:sz w:val="18"/>
          <w:szCs w:val="18"/>
        </w:rPr>
        <w:t>Nghĩa</w:t>
      </w:r>
      <w:r w:rsidRPr="008D4862">
        <w:rPr>
          <w:rFonts w:ascii="Arial" w:hAnsi="Arial" w:cs="Arial"/>
          <w:sz w:val="18"/>
          <w:szCs w:val="18"/>
          <w:lang w:val="vi-VN"/>
        </w:rPr>
        <w:t xml:space="preserve"> (201</w:t>
      </w:r>
      <w:r w:rsidRPr="008D4862">
        <w:rPr>
          <w:rFonts w:ascii="Arial" w:hAnsi="Arial" w:cs="Arial"/>
          <w:sz w:val="18"/>
          <w:szCs w:val="18"/>
        </w:rPr>
        <w:t>4</w:t>
      </w:r>
      <w:r w:rsidRPr="008D4862">
        <w:rPr>
          <w:rFonts w:ascii="Arial" w:hAnsi="Arial" w:cs="Arial"/>
          <w:sz w:val="18"/>
          <w:szCs w:val="18"/>
          <w:lang w:val="vi-VN"/>
        </w:rPr>
        <w:t xml:space="preserve">), “Nghiên cứu sử dụng vật liệu FRP dạng thanh cho kết cấu dầm </w:t>
      </w:r>
      <w:r w:rsidRPr="008D4862">
        <w:rPr>
          <w:rFonts w:ascii="Arial" w:hAnsi="Arial" w:cs="Arial"/>
          <w:sz w:val="18"/>
          <w:szCs w:val="18"/>
        </w:rPr>
        <w:t>và sàn trong công trình xây dựng</w:t>
      </w:r>
      <w:r w:rsidRPr="008D4862">
        <w:rPr>
          <w:rFonts w:ascii="Arial" w:hAnsi="Arial" w:cs="Arial"/>
          <w:sz w:val="18"/>
          <w:szCs w:val="18"/>
          <w:lang w:val="vi-VN"/>
        </w:rPr>
        <w:t xml:space="preserve">”, </w:t>
      </w:r>
      <w:r w:rsidRPr="00D63519">
        <w:rPr>
          <w:rFonts w:ascii="Arial" w:hAnsi="Arial" w:cs="Arial"/>
          <w:i/>
          <w:sz w:val="18"/>
          <w:szCs w:val="18"/>
          <w:lang w:val="vi-VN"/>
        </w:rPr>
        <w:t xml:space="preserve">Luận văn Thạc sĩ kỹ thuật, Học viện Kỹ thuật Quân </w:t>
      </w:r>
      <w:r w:rsidRPr="00D63519">
        <w:rPr>
          <w:rFonts w:ascii="Arial" w:hAnsi="Arial" w:cs="Arial"/>
          <w:i/>
          <w:sz w:val="18"/>
          <w:szCs w:val="18"/>
        </w:rPr>
        <w:t>sự.</w:t>
      </w:r>
    </w:p>
    <w:p w:rsidR="009F2D16" w:rsidRPr="00D63519" w:rsidRDefault="009F2D16" w:rsidP="00D62588">
      <w:pPr>
        <w:pStyle w:val="Reference"/>
        <w:numPr>
          <w:ilvl w:val="0"/>
          <w:numId w:val="22"/>
        </w:numPr>
        <w:tabs>
          <w:tab w:val="clear" w:pos="567"/>
        </w:tabs>
        <w:spacing w:after="60" w:line="280" w:lineRule="exact"/>
        <w:ind w:left="284" w:hanging="284"/>
        <w:rPr>
          <w:rFonts w:ascii="Arial" w:hAnsi="Arial" w:cs="Arial"/>
          <w:i/>
          <w:color w:val="333333"/>
          <w:sz w:val="18"/>
          <w:szCs w:val="18"/>
        </w:rPr>
      </w:pPr>
      <w:r w:rsidRPr="008D4862">
        <w:rPr>
          <w:rFonts w:ascii="Arial" w:hAnsi="Arial" w:cs="Arial"/>
          <w:sz w:val="18"/>
          <w:szCs w:val="18"/>
        </w:rPr>
        <w:t>Phạm Thanh Thế</w:t>
      </w:r>
      <w:r w:rsidR="00DA12E8">
        <w:rPr>
          <w:rFonts w:ascii="Arial" w:hAnsi="Arial" w:cs="Arial"/>
          <w:sz w:val="18"/>
          <w:szCs w:val="18"/>
        </w:rPr>
        <w:t xml:space="preserve"> (2015)</w:t>
      </w:r>
      <w:r w:rsidRPr="008D4862">
        <w:rPr>
          <w:rFonts w:ascii="Arial" w:hAnsi="Arial" w:cs="Arial"/>
          <w:sz w:val="18"/>
          <w:szCs w:val="18"/>
        </w:rPr>
        <w:t>, “Nghiên cứu sự làm việc của cấu kiện bê tông chịu uốn sử dụng chất dẻo cốt sợi FRP dạng thanh</w:t>
      </w:r>
      <w:r w:rsidRPr="008D4862">
        <w:rPr>
          <w:rFonts w:ascii="Arial" w:hAnsi="Arial" w:cs="Arial"/>
          <w:color w:val="333333"/>
          <w:sz w:val="18"/>
          <w:szCs w:val="18"/>
        </w:rPr>
        <w:t xml:space="preserve">”, </w:t>
      </w:r>
      <w:r w:rsidR="00DA12E8" w:rsidRPr="00DA12E8">
        <w:rPr>
          <w:rFonts w:ascii="Arial" w:hAnsi="Arial" w:cs="Arial"/>
          <w:i/>
          <w:sz w:val="18"/>
          <w:szCs w:val="18"/>
        </w:rPr>
        <w:t xml:space="preserve">Luận văn Thạc sĩ, </w:t>
      </w:r>
      <w:r w:rsidRPr="00D63519">
        <w:rPr>
          <w:rFonts w:ascii="Arial" w:hAnsi="Arial" w:cs="Arial"/>
          <w:i/>
          <w:color w:val="333333"/>
          <w:sz w:val="18"/>
          <w:szCs w:val="18"/>
        </w:rPr>
        <w:t xml:space="preserve">Hà Nội. </w:t>
      </w:r>
    </w:p>
    <w:p w:rsidR="009F2D16" w:rsidRPr="00D63519" w:rsidRDefault="009F2D16" w:rsidP="005E3C6B">
      <w:pPr>
        <w:pStyle w:val="Reference"/>
        <w:numPr>
          <w:ilvl w:val="0"/>
          <w:numId w:val="22"/>
        </w:numPr>
        <w:tabs>
          <w:tab w:val="clear" w:pos="567"/>
        </w:tabs>
        <w:spacing w:after="60" w:line="260" w:lineRule="exact"/>
        <w:ind w:left="284" w:hanging="284"/>
        <w:rPr>
          <w:rFonts w:ascii="Arial" w:hAnsi="Arial" w:cs="Arial"/>
          <w:i/>
          <w:sz w:val="18"/>
          <w:szCs w:val="18"/>
          <w:lang w:val="vi-VN"/>
        </w:rPr>
      </w:pPr>
      <w:r w:rsidRPr="008D4862">
        <w:rPr>
          <w:rFonts w:ascii="Arial" w:hAnsi="Arial" w:cs="Arial"/>
          <w:sz w:val="18"/>
          <w:szCs w:val="18"/>
          <w:lang w:val="vi-VN"/>
        </w:rPr>
        <w:t xml:space="preserve">Tiêu chuẩn Xây dựng Việt Nam TCVN </w:t>
      </w:r>
      <w:r w:rsidRPr="008D4862">
        <w:rPr>
          <w:rFonts w:ascii="Arial" w:hAnsi="Arial" w:cs="Arial"/>
          <w:sz w:val="18"/>
          <w:szCs w:val="18"/>
        </w:rPr>
        <w:t>5574</w:t>
      </w:r>
      <w:r w:rsidRPr="008D4862">
        <w:rPr>
          <w:rFonts w:ascii="Arial" w:hAnsi="Arial" w:cs="Arial"/>
          <w:sz w:val="18"/>
          <w:szCs w:val="18"/>
          <w:lang w:val="vi-VN"/>
        </w:rPr>
        <w:t>:20</w:t>
      </w:r>
      <w:r w:rsidRPr="008D4862">
        <w:rPr>
          <w:rFonts w:ascii="Arial" w:hAnsi="Arial" w:cs="Arial"/>
          <w:sz w:val="18"/>
          <w:szCs w:val="18"/>
        </w:rPr>
        <w:t>12</w:t>
      </w:r>
      <w:r w:rsidRPr="008D4862">
        <w:rPr>
          <w:rFonts w:ascii="Arial" w:hAnsi="Arial" w:cs="Arial"/>
          <w:sz w:val="18"/>
          <w:szCs w:val="18"/>
          <w:lang w:val="vi-VN"/>
        </w:rPr>
        <w:t xml:space="preserve">, </w:t>
      </w:r>
      <w:r w:rsidRPr="00D63519">
        <w:rPr>
          <w:rFonts w:ascii="Arial" w:hAnsi="Arial" w:cs="Arial"/>
          <w:sz w:val="18"/>
          <w:szCs w:val="18"/>
        </w:rPr>
        <w:t>“</w:t>
      </w:r>
      <w:r w:rsidRPr="00D63519">
        <w:rPr>
          <w:rFonts w:ascii="Arial" w:hAnsi="Arial" w:cs="Arial"/>
          <w:sz w:val="18"/>
          <w:szCs w:val="18"/>
          <w:lang w:val="vi-VN"/>
        </w:rPr>
        <w:t>Kết cấu Bê</w:t>
      </w:r>
      <w:r w:rsidRPr="00D63519">
        <w:rPr>
          <w:rFonts w:ascii="Arial" w:hAnsi="Arial" w:cs="Arial"/>
          <w:sz w:val="18"/>
          <w:szCs w:val="18"/>
        </w:rPr>
        <w:t xml:space="preserve"> </w:t>
      </w:r>
      <w:r w:rsidRPr="00D63519">
        <w:rPr>
          <w:rFonts w:ascii="Arial" w:hAnsi="Arial" w:cs="Arial"/>
          <w:sz w:val="18"/>
          <w:szCs w:val="18"/>
          <w:lang w:val="vi-VN"/>
        </w:rPr>
        <w:t>tông và Bê</w:t>
      </w:r>
      <w:r w:rsidRPr="00D63519">
        <w:rPr>
          <w:rFonts w:ascii="Arial" w:hAnsi="Arial" w:cs="Arial"/>
          <w:sz w:val="18"/>
          <w:szCs w:val="18"/>
        </w:rPr>
        <w:t xml:space="preserve"> </w:t>
      </w:r>
      <w:r w:rsidRPr="00D63519">
        <w:rPr>
          <w:rFonts w:ascii="Arial" w:hAnsi="Arial" w:cs="Arial"/>
          <w:sz w:val="18"/>
          <w:szCs w:val="18"/>
          <w:lang w:val="vi-VN"/>
        </w:rPr>
        <w:t>tông cốt thép - Thiết kế</w:t>
      </w:r>
      <w:r w:rsidRPr="00D63519">
        <w:rPr>
          <w:rFonts w:ascii="Arial" w:hAnsi="Arial" w:cs="Arial"/>
          <w:sz w:val="18"/>
          <w:szCs w:val="18"/>
        </w:rPr>
        <w:t>”</w:t>
      </w:r>
      <w:r w:rsidRPr="008D4862">
        <w:rPr>
          <w:rFonts w:ascii="Arial" w:hAnsi="Arial" w:cs="Arial"/>
          <w:sz w:val="18"/>
          <w:szCs w:val="18"/>
          <w:lang w:val="vi-VN"/>
        </w:rPr>
        <w:t xml:space="preserve">. </w:t>
      </w:r>
      <w:r w:rsidRPr="00D63519">
        <w:rPr>
          <w:rFonts w:ascii="Arial" w:hAnsi="Arial" w:cs="Arial"/>
          <w:i/>
          <w:sz w:val="18"/>
          <w:szCs w:val="18"/>
          <w:lang w:val="vi-VN"/>
        </w:rPr>
        <w:t xml:space="preserve">Nhà Xuất bản Xây </w:t>
      </w:r>
      <w:r w:rsidRPr="00D63519">
        <w:rPr>
          <w:rFonts w:ascii="Arial" w:hAnsi="Arial" w:cs="Arial"/>
          <w:i/>
          <w:sz w:val="18"/>
          <w:szCs w:val="18"/>
        </w:rPr>
        <w:t>dựng</w:t>
      </w:r>
      <w:r w:rsidRPr="00D63519">
        <w:rPr>
          <w:rFonts w:ascii="Arial" w:hAnsi="Arial" w:cs="Arial"/>
          <w:i/>
          <w:sz w:val="18"/>
          <w:szCs w:val="18"/>
          <w:lang w:val="vi-VN"/>
        </w:rPr>
        <w:t>, Hà Nội.</w:t>
      </w:r>
    </w:p>
    <w:p w:rsidR="00453CC4" w:rsidRPr="00FF7B9E" w:rsidRDefault="009F2D16" w:rsidP="00D62588">
      <w:pPr>
        <w:pStyle w:val="Reference"/>
        <w:numPr>
          <w:ilvl w:val="0"/>
          <w:numId w:val="22"/>
        </w:numPr>
        <w:tabs>
          <w:tab w:val="clear" w:pos="567"/>
        </w:tabs>
        <w:spacing w:after="60" w:line="280" w:lineRule="exact"/>
        <w:ind w:left="284" w:hanging="284"/>
        <w:rPr>
          <w:rFonts w:ascii="Arial" w:hAnsi="Arial" w:cs="Arial"/>
          <w:i/>
          <w:sz w:val="18"/>
          <w:szCs w:val="18"/>
          <w:lang w:val="vi-VN"/>
        </w:rPr>
      </w:pPr>
      <w:r w:rsidRPr="008D4862">
        <w:rPr>
          <w:rFonts w:ascii="Arial" w:hAnsi="Arial" w:cs="Arial"/>
          <w:sz w:val="18"/>
          <w:szCs w:val="18"/>
          <w:lang w:val="vi-VN"/>
        </w:rPr>
        <w:t xml:space="preserve">Tiêu chuẩn Xây dựng Việt Nam TCVN </w:t>
      </w:r>
      <w:r w:rsidRPr="008D4862">
        <w:rPr>
          <w:rFonts w:ascii="Arial" w:hAnsi="Arial" w:cs="Arial"/>
          <w:sz w:val="18"/>
          <w:szCs w:val="18"/>
        </w:rPr>
        <w:t>5574</w:t>
      </w:r>
      <w:r w:rsidRPr="008D4862">
        <w:rPr>
          <w:rFonts w:ascii="Arial" w:hAnsi="Arial" w:cs="Arial"/>
          <w:sz w:val="18"/>
          <w:szCs w:val="18"/>
          <w:lang w:val="vi-VN"/>
        </w:rPr>
        <w:t>:20</w:t>
      </w:r>
      <w:r w:rsidRPr="008D4862">
        <w:rPr>
          <w:rFonts w:ascii="Arial" w:hAnsi="Arial" w:cs="Arial"/>
          <w:sz w:val="18"/>
          <w:szCs w:val="18"/>
        </w:rPr>
        <w:t>12</w:t>
      </w:r>
      <w:r w:rsidRPr="008D4862">
        <w:rPr>
          <w:rFonts w:ascii="Arial" w:hAnsi="Arial" w:cs="Arial"/>
          <w:sz w:val="18"/>
          <w:szCs w:val="18"/>
          <w:lang w:val="vi-VN"/>
        </w:rPr>
        <w:t xml:space="preserve">, </w:t>
      </w:r>
      <w:r w:rsidRPr="00D63519">
        <w:rPr>
          <w:rFonts w:ascii="Arial" w:hAnsi="Arial" w:cs="Arial"/>
          <w:sz w:val="18"/>
          <w:szCs w:val="18"/>
        </w:rPr>
        <w:t>“</w:t>
      </w:r>
      <w:r w:rsidRPr="00D63519">
        <w:rPr>
          <w:rFonts w:ascii="Arial" w:hAnsi="Arial" w:cs="Arial"/>
          <w:iCs w:val="0"/>
          <w:sz w:val="18"/>
          <w:szCs w:val="18"/>
          <w:lang w:val="vi-VN"/>
        </w:rPr>
        <w:t>Kết cấu Bê</w:t>
      </w:r>
      <w:r w:rsidRPr="00D63519">
        <w:rPr>
          <w:rFonts w:ascii="Arial" w:hAnsi="Arial" w:cs="Arial"/>
          <w:iCs w:val="0"/>
          <w:sz w:val="18"/>
          <w:szCs w:val="18"/>
        </w:rPr>
        <w:t xml:space="preserve"> </w:t>
      </w:r>
      <w:r w:rsidRPr="00D63519">
        <w:rPr>
          <w:rFonts w:ascii="Arial" w:hAnsi="Arial" w:cs="Arial"/>
          <w:iCs w:val="0"/>
          <w:sz w:val="18"/>
          <w:szCs w:val="18"/>
          <w:lang w:val="vi-VN"/>
        </w:rPr>
        <w:t xml:space="preserve">tông cốt thép – </w:t>
      </w:r>
      <w:r w:rsidRPr="00D63519">
        <w:rPr>
          <w:rFonts w:ascii="Arial" w:hAnsi="Arial" w:cs="Arial"/>
          <w:iCs w:val="0"/>
          <w:sz w:val="18"/>
          <w:szCs w:val="18"/>
        </w:rPr>
        <w:t>Đánh giá độ bền của các bộ phận kết cấu chịu uốn trên công trình bằng phương pháp thí nghiệm chất tải tĩnh</w:t>
      </w:r>
      <w:r w:rsidRPr="00D63519">
        <w:rPr>
          <w:rFonts w:ascii="Arial" w:hAnsi="Arial" w:cs="Arial"/>
          <w:sz w:val="18"/>
          <w:szCs w:val="18"/>
        </w:rPr>
        <w:t>”</w:t>
      </w:r>
      <w:r w:rsidRPr="00D63519">
        <w:rPr>
          <w:rFonts w:ascii="Arial" w:hAnsi="Arial" w:cs="Arial"/>
          <w:sz w:val="18"/>
          <w:szCs w:val="18"/>
          <w:lang w:val="vi-VN"/>
        </w:rPr>
        <w:t>.</w:t>
      </w:r>
      <w:r w:rsidRPr="008D4862">
        <w:rPr>
          <w:rFonts w:ascii="Arial" w:hAnsi="Arial" w:cs="Arial"/>
          <w:sz w:val="18"/>
          <w:szCs w:val="18"/>
          <w:lang w:val="vi-VN"/>
        </w:rPr>
        <w:t xml:space="preserve"> </w:t>
      </w:r>
      <w:r w:rsidRPr="00FF7B9E">
        <w:rPr>
          <w:rFonts w:ascii="Arial" w:hAnsi="Arial" w:cs="Arial"/>
          <w:i/>
          <w:sz w:val="18"/>
          <w:szCs w:val="18"/>
          <w:lang w:val="vi-VN"/>
        </w:rPr>
        <w:t xml:space="preserve">Nhà Xuất bản Xây </w:t>
      </w:r>
      <w:r w:rsidRPr="00FF7B9E">
        <w:rPr>
          <w:rFonts w:ascii="Arial" w:hAnsi="Arial" w:cs="Arial"/>
          <w:i/>
          <w:sz w:val="18"/>
          <w:szCs w:val="18"/>
        </w:rPr>
        <w:t>dựng</w:t>
      </w:r>
      <w:r w:rsidRPr="00FF7B9E">
        <w:rPr>
          <w:rFonts w:ascii="Arial" w:hAnsi="Arial" w:cs="Arial"/>
          <w:i/>
          <w:sz w:val="18"/>
          <w:szCs w:val="18"/>
          <w:lang w:val="vi-VN"/>
        </w:rPr>
        <w:t>, Hà Nội.</w:t>
      </w:r>
    </w:p>
    <w:p w:rsidR="00DA12E8" w:rsidRPr="00DA12E8" w:rsidRDefault="008D4862" w:rsidP="005E3C6B">
      <w:pPr>
        <w:pStyle w:val="Reference"/>
        <w:numPr>
          <w:ilvl w:val="0"/>
          <w:numId w:val="0"/>
        </w:numPr>
        <w:tabs>
          <w:tab w:val="clear" w:pos="567"/>
        </w:tabs>
        <w:spacing w:after="60" w:line="260" w:lineRule="exact"/>
        <w:rPr>
          <w:rFonts w:ascii="Arial" w:hAnsi="Arial" w:cs="Arial"/>
          <w:i/>
          <w:sz w:val="18"/>
          <w:szCs w:val="18"/>
          <w:lang w:val="en-US"/>
        </w:rPr>
      </w:pPr>
      <w:r w:rsidRPr="008D4862">
        <w:rPr>
          <w:rFonts w:ascii="Arial" w:hAnsi="Arial" w:cs="Arial"/>
          <w:b/>
          <w:i/>
          <w:sz w:val="18"/>
          <w:szCs w:val="18"/>
          <w:lang w:val="en-US"/>
        </w:rPr>
        <w:t>Ngày nhận bài:</w:t>
      </w:r>
      <w:r w:rsidR="00DA12E8">
        <w:rPr>
          <w:rFonts w:ascii="Arial" w:hAnsi="Arial" w:cs="Arial"/>
          <w:b/>
          <w:i/>
          <w:sz w:val="18"/>
          <w:szCs w:val="18"/>
          <w:lang w:val="en-US"/>
        </w:rPr>
        <w:t xml:space="preserve"> </w:t>
      </w:r>
      <w:r w:rsidR="00DA12E8" w:rsidRPr="00DA12E8">
        <w:rPr>
          <w:rFonts w:ascii="Arial" w:hAnsi="Arial" w:cs="Arial"/>
          <w:i/>
          <w:sz w:val="18"/>
          <w:szCs w:val="18"/>
          <w:lang w:val="en-US"/>
        </w:rPr>
        <w:t>25/8/2020.</w:t>
      </w:r>
    </w:p>
    <w:p w:rsidR="008D4862" w:rsidRPr="00DA12E8" w:rsidRDefault="008D4862" w:rsidP="005E3C6B">
      <w:pPr>
        <w:pStyle w:val="Reference"/>
        <w:numPr>
          <w:ilvl w:val="0"/>
          <w:numId w:val="0"/>
        </w:numPr>
        <w:tabs>
          <w:tab w:val="clear" w:pos="567"/>
        </w:tabs>
        <w:spacing w:after="60" w:line="260" w:lineRule="exact"/>
        <w:rPr>
          <w:rFonts w:ascii="Arial" w:hAnsi="Arial" w:cs="Arial"/>
          <w:i/>
          <w:sz w:val="18"/>
          <w:szCs w:val="18"/>
          <w:lang w:val="en-US"/>
        </w:rPr>
      </w:pPr>
      <w:r w:rsidRPr="008D4862">
        <w:rPr>
          <w:rFonts w:ascii="Arial" w:hAnsi="Arial" w:cs="Arial"/>
          <w:b/>
          <w:i/>
          <w:sz w:val="18"/>
          <w:szCs w:val="18"/>
          <w:lang w:val="en-US"/>
        </w:rPr>
        <w:t>Ngày nhận bài sửa lần cuối:</w:t>
      </w:r>
      <w:r w:rsidR="00DA12E8">
        <w:rPr>
          <w:rFonts w:ascii="Arial" w:hAnsi="Arial" w:cs="Arial"/>
          <w:b/>
          <w:i/>
          <w:sz w:val="18"/>
          <w:szCs w:val="18"/>
          <w:lang w:val="en-US"/>
        </w:rPr>
        <w:t xml:space="preserve"> </w:t>
      </w:r>
      <w:r w:rsidR="00DA12E8" w:rsidRPr="00DA12E8">
        <w:rPr>
          <w:rFonts w:ascii="Arial" w:hAnsi="Arial" w:cs="Arial"/>
          <w:i/>
          <w:sz w:val="18"/>
          <w:szCs w:val="18"/>
          <w:lang w:val="en-US"/>
        </w:rPr>
        <w:t>09/10/2020.</w:t>
      </w:r>
    </w:p>
    <w:p w:rsidR="008D4862" w:rsidRPr="00DA12E8" w:rsidRDefault="008D4862" w:rsidP="005E3C6B">
      <w:pPr>
        <w:pStyle w:val="Reference"/>
        <w:numPr>
          <w:ilvl w:val="0"/>
          <w:numId w:val="0"/>
        </w:numPr>
        <w:tabs>
          <w:tab w:val="clear" w:pos="567"/>
        </w:tabs>
        <w:spacing w:after="60" w:line="260" w:lineRule="exact"/>
        <w:rPr>
          <w:rFonts w:ascii="Arial" w:hAnsi="Arial" w:cs="Arial"/>
          <w:i/>
          <w:sz w:val="18"/>
          <w:szCs w:val="18"/>
          <w:lang w:val="en-US"/>
        </w:rPr>
        <w:sectPr w:rsidR="008D4862" w:rsidRPr="00DA12E8" w:rsidSect="00453CC4">
          <w:footnotePr>
            <w:pos w:val="beneathText"/>
          </w:footnotePr>
          <w:endnotePr>
            <w:numFmt w:val="chicago"/>
            <w:numStart w:val="4"/>
          </w:endnotePr>
          <w:type w:val="continuous"/>
          <w:pgSz w:w="11907" w:h="16840" w:code="9"/>
          <w:pgMar w:top="1134" w:right="851" w:bottom="1134" w:left="1418" w:header="720" w:footer="720" w:gutter="0"/>
          <w:cols w:num="2" w:space="340"/>
        </w:sectPr>
      </w:pPr>
    </w:p>
    <w:p w:rsidR="009A0487" w:rsidRPr="0074778E" w:rsidRDefault="009A0487" w:rsidP="008D4862">
      <w:pPr>
        <w:pStyle w:val="Reference"/>
        <w:numPr>
          <w:ilvl w:val="0"/>
          <w:numId w:val="0"/>
        </w:numPr>
        <w:tabs>
          <w:tab w:val="clear" w:pos="567"/>
        </w:tabs>
        <w:rPr>
          <w:rFonts w:ascii="Arial" w:hAnsi="Arial" w:cs="Arial"/>
          <w:sz w:val="20"/>
          <w:szCs w:val="20"/>
        </w:rPr>
      </w:pPr>
    </w:p>
    <w:p w:rsidR="006F45A4" w:rsidRPr="0074778E" w:rsidRDefault="006F45A4" w:rsidP="00E34E7B">
      <w:pPr>
        <w:jc w:val="both"/>
        <w:rPr>
          <w:rFonts w:ascii="Arial" w:hAnsi="Arial" w:cs="Arial"/>
          <w:sz w:val="20"/>
        </w:rPr>
      </w:pPr>
    </w:p>
    <w:sectPr w:rsidR="006F45A4" w:rsidRPr="0074778E" w:rsidSect="00E34E7B">
      <w:footnotePr>
        <w:pos w:val="beneathText"/>
      </w:footnotePr>
      <w:endnotePr>
        <w:numFmt w:val="chicago"/>
        <w:numStart w:val="4"/>
      </w:endnotePr>
      <w:type w:val="continuous"/>
      <w:pgSz w:w="11907" w:h="16840" w:code="9"/>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67" w:rsidRDefault="005F3C67">
      <w:r>
        <w:separator/>
      </w:r>
    </w:p>
  </w:endnote>
  <w:endnote w:type="continuationSeparator" w:id="0">
    <w:p w:rsidR="005F3C67" w:rsidRDefault="005F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nArial">
    <w:panose1 w:val="020B7200000000000000"/>
    <w:charset w:val="00"/>
    <w:family w:val="swiss"/>
    <w:pitch w:val="variable"/>
    <w:sig w:usb0="00000007"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65078909"/>
      <w:docPartObj>
        <w:docPartGallery w:val="Page Numbers (Bottom of Page)"/>
        <w:docPartUnique/>
      </w:docPartObj>
    </w:sdtPr>
    <w:sdtEndPr>
      <w:rPr>
        <w:noProof/>
      </w:rPr>
    </w:sdtEndPr>
    <w:sdtContent>
      <w:p w:rsidR="00CC23D0" w:rsidRPr="009C1E66" w:rsidRDefault="009C1E66" w:rsidP="009C1E66">
        <w:pPr>
          <w:pStyle w:val="Footer"/>
          <w:spacing w:before="120"/>
          <w:rPr>
            <w:rFonts w:ascii="Arial" w:hAnsi="Arial" w:cs="Arial"/>
            <w:i/>
            <w:szCs w:val="22"/>
            <w:lang w:val="en-US"/>
          </w:rPr>
        </w:pPr>
        <w:r w:rsidRPr="009C1E66">
          <w:rPr>
            <w:rFonts w:ascii="Arial" w:hAnsi="Arial" w:cs="Arial"/>
          </w:rPr>
          <w:fldChar w:fldCharType="begin"/>
        </w:r>
        <w:r w:rsidRPr="009C1E66">
          <w:rPr>
            <w:rFonts w:ascii="Arial" w:hAnsi="Arial" w:cs="Arial"/>
          </w:rPr>
          <w:instrText xml:space="preserve"> PAGE   \* MERGEFORMAT </w:instrText>
        </w:r>
        <w:r w:rsidRPr="009C1E66">
          <w:rPr>
            <w:rFonts w:ascii="Arial" w:hAnsi="Arial" w:cs="Arial"/>
          </w:rPr>
          <w:fldChar w:fldCharType="separate"/>
        </w:r>
        <w:r>
          <w:rPr>
            <w:rFonts w:ascii="Arial" w:hAnsi="Arial" w:cs="Arial"/>
            <w:noProof/>
          </w:rPr>
          <w:t>22</w:t>
        </w:r>
        <w:r w:rsidRPr="009C1E66">
          <w:rPr>
            <w:rFonts w:ascii="Arial" w:hAnsi="Arial" w:cs="Arial"/>
            <w:noProof/>
          </w:rPr>
          <w:fldChar w:fldCharType="end"/>
        </w:r>
        <w:r w:rsidRPr="009C1E66">
          <w:rPr>
            <w:rFonts w:ascii="Arial" w:hAnsi="Arial" w:cs="Arial"/>
            <w:i/>
            <w:szCs w:val="22"/>
            <w:lang w:val="en-US"/>
          </w:rPr>
          <w:t xml:space="preserve"> </w:t>
        </w:r>
        <w:r>
          <w:rPr>
            <w:rFonts w:ascii="Arial" w:hAnsi="Arial" w:cs="Arial"/>
            <w:i/>
            <w:szCs w:val="22"/>
            <w:lang w:val="en-US"/>
          </w:rPr>
          <w:t xml:space="preserve">                                                                                             </w:t>
        </w:r>
        <w:r w:rsidRPr="009C1E66">
          <w:rPr>
            <w:rFonts w:ascii="Arial" w:hAnsi="Arial" w:cs="Arial"/>
            <w:i/>
            <w:szCs w:val="22"/>
            <w:lang w:val="en-US"/>
          </w:rPr>
          <w:t>Tạp chí KHCN Xây dựng - số 4/2020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598472805"/>
      <w:docPartObj>
        <w:docPartGallery w:val="Page Numbers (Bottom of Page)"/>
        <w:docPartUnique/>
      </w:docPartObj>
    </w:sdtPr>
    <w:sdtEndPr>
      <w:rPr>
        <w:noProof/>
      </w:rPr>
    </w:sdtEndPr>
    <w:sdtContent>
      <w:p w:rsidR="00CC23D0" w:rsidRPr="009C1E66" w:rsidRDefault="009C1E66" w:rsidP="009C1E66">
        <w:pPr>
          <w:pStyle w:val="Footer"/>
          <w:spacing w:before="120"/>
          <w:rPr>
            <w:rFonts w:ascii="Arial" w:hAnsi="Arial" w:cs="Arial"/>
          </w:rPr>
        </w:pPr>
        <w:r w:rsidRPr="009C1E66">
          <w:rPr>
            <w:rFonts w:ascii="Arial" w:hAnsi="Arial" w:cs="Arial"/>
            <w:i/>
            <w:szCs w:val="22"/>
            <w:lang w:val="en-US"/>
          </w:rPr>
          <w:t>Tạp chí KHCN Xây dựng - số 4/2020</w:t>
        </w:r>
        <w:r>
          <w:rPr>
            <w:rFonts w:ascii="Arial" w:hAnsi="Arial" w:cs="Arial"/>
            <w:i/>
            <w:szCs w:val="22"/>
            <w:lang w:val="en-US"/>
          </w:rPr>
          <w:t xml:space="preserve">                                                                                              </w:t>
        </w:r>
        <w:bookmarkStart w:id="0" w:name="_GoBack"/>
        <w:bookmarkEnd w:id="0"/>
        <w:r w:rsidRPr="009C1E66">
          <w:rPr>
            <w:rFonts w:ascii="Arial" w:hAnsi="Arial" w:cs="Arial"/>
          </w:rPr>
          <w:fldChar w:fldCharType="begin"/>
        </w:r>
        <w:r w:rsidRPr="009C1E66">
          <w:rPr>
            <w:rFonts w:ascii="Arial" w:hAnsi="Arial" w:cs="Arial"/>
          </w:rPr>
          <w:instrText xml:space="preserve"> PAGE   \* MERGEFORMAT </w:instrText>
        </w:r>
        <w:r w:rsidRPr="009C1E66">
          <w:rPr>
            <w:rFonts w:ascii="Arial" w:hAnsi="Arial" w:cs="Arial"/>
          </w:rPr>
          <w:fldChar w:fldCharType="separate"/>
        </w:r>
        <w:r>
          <w:rPr>
            <w:rFonts w:ascii="Arial" w:hAnsi="Arial" w:cs="Arial"/>
            <w:noProof/>
          </w:rPr>
          <w:t>15</w:t>
        </w:r>
        <w:r w:rsidRPr="009C1E66">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66" w:rsidRDefault="009C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67" w:rsidRPr="00043761" w:rsidRDefault="005F3C67">
      <w:pPr>
        <w:pStyle w:val="Bulleted"/>
        <w:numPr>
          <w:ilvl w:val="0"/>
          <w:numId w:val="0"/>
        </w:numPr>
        <w:rPr>
          <w:rFonts w:ascii="Sabon" w:hAnsi="Sabon"/>
          <w:color w:val="auto"/>
          <w:szCs w:val="20"/>
        </w:rPr>
      </w:pPr>
      <w:r>
        <w:separator/>
      </w:r>
    </w:p>
  </w:footnote>
  <w:footnote w:type="continuationSeparator" w:id="0">
    <w:p w:rsidR="005F3C67" w:rsidRDefault="005F3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D0" w:rsidRPr="00CC23D0" w:rsidRDefault="00CC23D0" w:rsidP="00CC23D0">
    <w:pPr>
      <w:pStyle w:val="Header"/>
      <w:pBdr>
        <w:bottom w:val="single" w:sz="4" w:space="1" w:color="auto"/>
      </w:pBdr>
      <w:rPr>
        <w:rFonts w:ascii="Arial" w:hAnsi="Arial" w:cs="Arial"/>
        <w:b/>
        <w:sz w:val="24"/>
        <w:szCs w:val="24"/>
        <w:lang w:val="en-US"/>
      </w:rPr>
    </w:pPr>
    <w:r w:rsidRPr="00CC23D0">
      <w:rPr>
        <w:rFonts w:ascii="Arial" w:hAnsi="Arial" w:cs="Arial"/>
        <w:b/>
        <w:sz w:val="24"/>
        <w:szCs w:val="24"/>
        <w:lang w:val="en-US"/>
      </w:rPr>
      <w:t xml:space="preserve">KẾT CẤU </w:t>
    </w:r>
    <w:r>
      <w:rPr>
        <w:rFonts w:ascii="Arial" w:hAnsi="Arial" w:cs="Arial"/>
        <w:b/>
        <w:sz w:val="24"/>
        <w:szCs w:val="24"/>
        <w:lang w:val="en-US"/>
      </w:rPr>
      <w:t>-</w:t>
    </w:r>
    <w:r w:rsidRPr="00CC23D0">
      <w:rPr>
        <w:rFonts w:ascii="Arial" w:hAnsi="Arial" w:cs="Arial"/>
        <w:b/>
        <w:sz w:val="24"/>
        <w:szCs w:val="24"/>
        <w:lang w:val="en-US"/>
      </w:rPr>
      <w:t xml:space="preserve"> CÔNG NGHỆ XÂY DỰNG</w:t>
    </w:r>
  </w:p>
  <w:p w:rsidR="00CC23D0" w:rsidRPr="00CC23D0" w:rsidRDefault="00CC23D0">
    <w:pPr>
      <w:pStyle w:val="Header"/>
      <w:rPr>
        <w:rFonts w:ascii="Arial" w:hAnsi="Arial" w:cs="Arial"/>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D0" w:rsidRPr="00CC23D0" w:rsidRDefault="00CC23D0" w:rsidP="00CC23D0">
    <w:pPr>
      <w:pStyle w:val="Header"/>
      <w:pBdr>
        <w:bottom w:val="single" w:sz="4" w:space="1" w:color="auto"/>
      </w:pBdr>
      <w:rPr>
        <w:rFonts w:ascii="Arial" w:hAnsi="Arial" w:cs="Arial"/>
        <w:b/>
        <w:sz w:val="24"/>
        <w:szCs w:val="24"/>
        <w:lang w:val="en-US"/>
      </w:rPr>
    </w:pPr>
    <w:r w:rsidRPr="00CC23D0">
      <w:rPr>
        <w:rFonts w:ascii="Arial" w:hAnsi="Arial" w:cs="Arial"/>
        <w:b/>
        <w:sz w:val="24"/>
        <w:szCs w:val="24"/>
        <w:lang w:val="en-US"/>
      </w:rPr>
      <w:t>KẾT CẤU - CÔNG NGHỆ XÂY DỰNG</w:t>
    </w:r>
  </w:p>
  <w:p w:rsidR="00CC23D0" w:rsidRPr="00CC23D0" w:rsidRDefault="00CC23D0">
    <w:pPr>
      <w:pStyle w:val="Header"/>
      <w:rPr>
        <w:rFonts w:ascii="Arial" w:hAnsi="Arial" w:cs="Arial"/>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66" w:rsidRDefault="009C1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98C"/>
    <w:multiLevelType w:val="multilevel"/>
    <w:tmpl w:val="C9B4B1C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none"/>
      <w:lvlText w:val="b."/>
      <w:lvlJc w:val="left"/>
      <w:pPr>
        <w:ind w:left="1224" w:hanging="504"/>
      </w:pPr>
      <w:rPr>
        <w:rFonts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491C6A"/>
    <w:multiLevelType w:val="multilevel"/>
    <w:tmpl w:val="1B248BD8"/>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63C503D"/>
    <w:multiLevelType w:val="hybridMultilevel"/>
    <w:tmpl w:val="670231AE"/>
    <w:lvl w:ilvl="0" w:tplc="5C86DE36">
      <w:start w:val="1"/>
      <w:numFmt w:val="decimal"/>
      <w:lvlText w:val="%1."/>
      <w:lvlJc w:val="left"/>
      <w:pPr>
        <w:ind w:left="1060" w:hanging="360"/>
      </w:pPr>
      <w:rPr>
        <w:i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370119"/>
    <w:multiLevelType w:val="hybridMultilevel"/>
    <w:tmpl w:val="D496FE76"/>
    <w:lvl w:ilvl="0" w:tplc="14E4D1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2C7124A"/>
    <w:multiLevelType w:val="multilevel"/>
    <w:tmpl w:val="19A889C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6987E4B"/>
    <w:multiLevelType w:val="multilevel"/>
    <w:tmpl w:val="8B469252"/>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0F2A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EE14F7"/>
    <w:multiLevelType w:val="hybridMultilevel"/>
    <w:tmpl w:val="0172D98A"/>
    <w:lvl w:ilvl="0" w:tplc="0409000F">
      <w:start w:val="1"/>
      <w:numFmt w:val="decimal"/>
      <w:lvlText w:val="%1."/>
      <w:lvlJc w:val="left"/>
      <w:pPr>
        <w:ind w:left="2420" w:hanging="360"/>
      </w:pPr>
      <w:rPr>
        <w:rFonts w:hint="default"/>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9">
    <w:nsid w:val="343641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7527D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972102"/>
    <w:multiLevelType w:val="multilevel"/>
    <w:tmpl w:val="CB32FBFE"/>
    <w:lvl w:ilvl="0">
      <w:start w:val="1"/>
      <w:numFmt w:val="decimal"/>
      <w:pStyle w:val="noidung3"/>
      <w:lvlText w:val="%1."/>
      <w:lvlJc w:val="left"/>
      <w:pPr>
        <w:tabs>
          <w:tab w:val="num" w:pos="1200"/>
        </w:tabs>
        <w:ind w:left="1200" w:hanging="360"/>
      </w:pPr>
      <w:rPr>
        <w:rFonts w:hint="default"/>
        <w:i w:val="0"/>
        <w:i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nsid w:val="3CA13AA6"/>
    <w:multiLevelType w:val="hybridMultilevel"/>
    <w:tmpl w:val="7298B134"/>
    <w:lvl w:ilvl="0" w:tplc="1AF458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32D50"/>
    <w:multiLevelType w:val="hybridMultilevel"/>
    <w:tmpl w:val="1B90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33EDF"/>
    <w:multiLevelType w:val="hybridMultilevel"/>
    <w:tmpl w:val="4A08A494"/>
    <w:lvl w:ilvl="0" w:tplc="ED206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A17AD4"/>
    <w:multiLevelType w:val="multilevel"/>
    <w:tmpl w:val="19A889C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75E77C4"/>
    <w:multiLevelType w:val="multilevel"/>
    <w:tmpl w:val="3D565A5A"/>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C7F38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6650A9"/>
    <w:multiLevelType w:val="hybridMultilevel"/>
    <w:tmpl w:val="490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0D3ED4"/>
    <w:multiLevelType w:val="multilevel"/>
    <w:tmpl w:val="3D565A5A"/>
    <w:numStyleLink w:val="Style1"/>
  </w:abstractNum>
  <w:abstractNum w:abstractNumId="21">
    <w:nsid w:val="67074E39"/>
    <w:multiLevelType w:val="multilevel"/>
    <w:tmpl w:val="04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F468AC"/>
    <w:multiLevelType w:val="multilevel"/>
    <w:tmpl w:val="3D565A5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CDE475A"/>
    <w:multiLevelType w:val="multilevel"/>
    <w:tmpl w:val="12EA0D7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4"/>
  </w:num>
  <w:num w:numId="2">
    <w:abstractNumId w:val="3"/>
  </w:num>
  <w:num w:numId="3">
    <w:abstractNumId w:val="1"/>
  </w:num>
  <w:num w:numId="4">
    <w:abstractNumId w:val="19"/>
  </w:num>
  <w:num w:numId="5">
    <w:abstractNumId w:val="10"/>
  </w:num>
  <w:num w:numId="6">
    <w:abstractNumId w:val="17"/>
  </w:num>
  <w:num w:numId="7">
    <w:abstractNumId w:val="7"/>
  </w:num>
  <w:num w:numId="8">
    <w:abstractNumId w:val="22"/>
  </w:num>
  <w:num w:numId="9">
    <w:abstractNumId w:val="16"/>
  </w:num>
  <w:num w:numId="10">
    <w:abstractNumId w:val="20"/>
  </w:num>
  <w:num w:numId="11">
    <w:abstractNumId w:val="9"/>
  </w:num>
  <w:num w:numId="12">
    <w:abstractNumId w:val="23"/>
  </w:num>
  <w:num w:numId="13">
    <w:abstractNumId w:val="6"/>
  </w:num>
  <w:num w:numId="14">
    <w:abstractNumId w:val="0"/>
  </w:num>
  <w:num w:numId="15">
    <w:abstractNumId w:val="21"/>
  </w:num>
  <w:num w:numId="16">
    <w:abstractNumId w:val="5"/>
  </w:num>
  <w:num w:numId="17">
    <w:abstractNumId w:val="15"/>
  </w:num>
  <w:num w:numId="18">
    <w:abstractNumId w:val="18"/>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
  </w:num>
  <w:num w:numId="23">
    <w:abstractNumId w:val="13"/>
  </w:num>
  <w:num w:numId="24">
    <w:abstractNumId w:val="12"/>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0104CD"/>
    <w:rsid w:val="0001755F"/>
    <w:rsid w:val="00036D73"/>
    <w:rsid w:val="000461CB"/>
    <w:rsid w:val="00056A9E"/>
    <w:rsid w:val="00060138"/>
    <w:rsid w:val="00075D44"/>
    <w:rsid w:val="0008776E"/>
    <w:rsid w:val="0009600F"/>
    <w:rsid w:val="000B441F"/>
    <w:rsid w:val="000C6328"/>
    <w:rsid w:val="000D39C9"/>
    <w:rsid w:val="000E25AC"/>
    <w:rsid w:val="000E48E2"/>
    <w:rsid w:val="00114E95"/>
    <w:rsid w:val="001A4C16"/>
    <w:rsid w:val="001C79B2"/>
    <w:rsid w:val="001F39B2"/>
    <w:rsid w:val="00217A99"/>
    <w:rsid w:val="00223873"/>
    <w:rsid w:val="00241451"/>
    <w:rsid w:val="0028749A"/>
    <w:rsid w:val="00291B97"/>
    <w:rsid w:val="002A37D3"/>
    <w:rsid w:val="002C23E9"/>
    <w:rsid w:val="002E543D"/>
    <w:rsid w:val="002F0454"/>
    <w:rsid w:val="002F0C03"/>
    <w:rsid w:val="002F3E18"/>
    <w:rsid w:val="003107A9"/>
    <w:rsid w:val="00310FEB"/>
    <w:rsid w:val="00324FA0"/>
    <w:rsid w:val="00331899"/>
    <w:rsid w:val="00335D00"/>
    <w:rsid w:val="00347CAF"/>
    <w:rsid w:val="00355B6B"/>
    <w:rsid w:val="003761A2"/>
    <w:rsid w:val="00397B9A"/>
    <w:rsid w:val="003F2B11"/>
    <w:rsid w:val="003F35D0"/>
    <w:rsid w:val="0040161F"/>
    <w:rsid w:val="00406F68"/>
    <w:rsid w:val="00453CC4"/>
    <w:rsid w:val="00486E1F"/>
    <w:rsid w:val="00493A89"/>
    <w:rsid w:val="004A5111"/>
    <w:rsid w:val="004B2633"/>
    <w:rsid w:val="00505B86"/>
    <w:rsid w:val="005158FA"/>
    <w:rsid w:val="00523B04"/>
    <w:rsid w:val="00557793"/>
    <w:rsid w:val="005829A8"/>
    <w:rsid w:val="00586E33"/>
    <w:rsid w:val="005B15F7"/>
    <w:rsid w:val="005B4431"/>
    <w:rsid w:val="005D44C0"/>
    <w:rsid w:val="005E3C6B"/>
    <w:rsid w:val="005E6508"/>
    <w:rsid w:val="005F3C67"/>
    <w:rsid w:val="0060095C"/>
    <w:rsid w:val="00612328"/>
    <w:rsid w:val="00632A00"/>
    <w:rsid w:val="006370E6"/>
    <w:rsid w:val="006376B3"/>
    <w:rsid w:val="00654DDC"/>
    <w:rsid w:val="006623A4"/>
    <w:rsid w:val="006835EE"/>
    <w:rsid w:val="00685FCC"/>
    <w:rsid w:val="00686223"/>
    <w:rsid w:val="00691173"/>
    <w:rsid w:val="00694851"/>
    <w:rsid w:val="006B1EA9"/>
    <w:rsid w:val="006D1381"/>
    <w:rsid w:val="006E43E7"/>
    <w:rsid w:val="006F0CD4"/>
    <w:rsid w:val="006F45A4"/>
    <w:rsid w:val="00712726"/>
    <w:rsid w:val="007172E7"/>
    <w:rsid w:val="00717B4C"/>
    <w:rsid w:val="00733CB3"/>
    <w:rsid w:val="0074778E"/>
    <w:rsid w:val="0076400D"/>
    <w:rsid w:val="007A74E7"/>
    <w:rsid w:val="007D04BF"/>
    <w:rsid w:val="007D5694"/>
    <w:rsid w:val="007E1DB4"/>
    <w:rsid w:val="007E3FDE"/>
    <w:rsid w:val="007F5F59"/>
    <w:rsid w:val="007F6342"/>
    <w:rsid w:val="0081437D"/>
    <w:rsid w:val="00834CD6"/>
    <w:rsid w:val="00856C4A"/>
    <w:rsid w:val="008735C5"/>
    <w:rsid w:val="00877AD6"/>
    <w:rsid w:val="008A3A5E"/>
    <w:rsid w:val="008B1FFA"/>
    <w:rsid w:val="008C4FC9"/>
    <w:rsid w:val="008D33C1"/>
    <w:rsid w:val="008D4862"/>
    <w:rsid w:val="008D53ED"/>
    <w:rsid w:val="008E081F"/>
    <w:rsid w:val="008E11D0"/>
    <w:rsid w:val="009327C2"/>
    <w:rsid w:val="009506C8"/>
    <w:rsid w:val="009548D7"/>
    <w:rsid w:val="00974134"/>
    <w:rsid w:val="009757AC"/>
    <w:rsid w:val="00986CF3"/>
    <w:rsid w:val="009A0487"/>
    <w:rsid w:val="009C02AF"/>
    <w:rsid w:val="009C1E66"/>
    <w:rsid w:val="009C7188"/>
    <w:rsid w:val="009D23CE"/>
    <w:rsid w:val="009E074C"/>
    <w:rsid w:val="009F2D16"/>
    <w:rsid w:val="009F7BD0"/>
    <w:rsid w:val="00A02916"/>
    <w:rsid w:val="00A3502F"/>
    <w:rsid w:val="00A5149E"/>
    <w:rsid w:val="00A66576"/>
    <w:rsid w:val="00A706CE"/>
    <w:rsid w:val="00A8051A"/>
    <w:rsid w:val="00AD3764"/>
    <w:rsid w:val="00AD6B47"/>
    <w:rsid w:val="00B05982"/>
    <w:rsid w:val="00B215C8"/>
    <w:rsid w:val="00B32682"/>
    <w:rsid w:val="00B540C5"/>
    <w:rsid w:val="00B67227"/>
    <w:rsid w:val="00B83F45"/>
    <w:rsid w:val="00B871F6"/>
    <w:rsid w:val="00B93B8E"/>
    <w:rsid w:val="00BB166E"/>
    <w:rsid w:val="00BD091F"/>
    <w:rsid w:val="00BE0D15"/>
    <w:rsid w:val="00BE451E"/>
    <w:rsid w:val="00C04E52"/>
    <w:rsid w:val="00C23449"/>
    <w:rsid w:val="00C65328"/>
    <w:rsid w:val="00C76389"/>
    <w:rsid w:val="00C93B63"/>
    <w:rsid w:val="00C9447C"/>
    <w:rsid w:val="00CA0933"/>
    <w:rsid w:val="00CB2E14"/>
    <w:rsid w:val="00CB5E3B"/>
    <w:rsid w:val="00CC23D0"/>
    <w:rsid w:val="00CE36AE"/>
    <w:rsid w:val="00CF1283"/>
    <w:rsid w:val="00CF3008"/>
    <w:rsid w:val="00D06963"/>
    <w:rsid w:val="00D16F99"/>
    <w:rsid w:val="00D31A03"/>
    <w:rsid w:val="00D6181D"/>
    <w:rsid w:val="00D62588"/>
    <w:rsid w:val="00D63519"/>
    <w:rsid w:val="00D70C0E"/>
    <w:rsid w:val="00D843D7"/>
    <w:rsid w:val="00D9182B"/>
    <w:rsid w:val="00DA12E8"/>
    <w:rsid w:val="00DB1E34"/>
    <w:rsid w:val="00DB69AE"/>
    <w:rsid w:val="00DD41E6"/>
    <w:rsid w:val="00DF5AA8"/>
    <w:rsid w:val="00E03748"/>
    <w:rsid w:val="00E30134"/>
    <w:rsid w:val="00E34E7B"/>
    <w:rsid w:val="00E42C7C"/>
    <w:rsid w:val="00E42DA2"/>
    <w:rsid w:val="00E503DA"/>
    <w:rsid w:val="00E55814"/>
    <w:rsid w:val="00E64471"/>
    <w:rsid w:val="00E93261"/>
    <w:rsid w:val="00EB16DB"/>
    <w:rsid w:val="00EC295E"/>
    <w:rsid w:val="00EC4B03"/>
    <w:rsid w:val="00ED0C00"/>
    <w:rsid w:val="00EE43A4"/>
    <w:rsid w:val="00EF6BE4"/>
    <w:rsid w:val="00F32178"/>
    <w:rsid w:val="00F62A0F"/>
    <w:rsid w:val="00F70E83"/>
    <w:rsid w:val="00FC69A3"/>
    <w:rsid w:val="00FE4C15"/>
    <w:rsid w:val="00FE6AD8"/>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AD8597-3CD7-4131-940E-EE0D1DB3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A66576"/>
    <w:pPr>
      <w:spacing w:before="0" w:after="120" w:line="300" w:lineRule="exact"/>
      <w:jc w:val="both"/>
      <w:outlineLvl w:val="1"/>
    </w:pPr>
    <w:rPr>
      <w:rFonts w:ascii="Arial" w:hAnsi="Arial" w:cs="Arial"/>
      <w:b/>
      <w:i/>
      <w:sz w:val="20"/>
      <w:szCs w:val="20"/>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link w:val="TitleChar"/>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PlaceholderText">
    <w:name w:val="Placeholder Text"/>
    <w:uiPriority w:val="99"/>
    <w:semiHidden/>
    <w:rsid w:val="00114E95"/>
    <w:rPr>
      <w:color w:val="808080"/>
    </w:rPr>
  </w:style>
  <w:style w:type="character" w:styleId="Hyperlink">
    <w:name w:val="Hyperlink"/>
    <w:uiPriority w:val="99"/>
    <w:unhideWhenUsed/>
    <w:rsid w:val="00114E95"/>
    <w:rPr>
      <w:color w:val="0000FF"/>
      <w:u w:val="single"/>
    </w:rPr>
  </w:style>
  <w:style w:type="character" w:customStyle="1" w:styleId="hps">
    <w:name w:val="hps"/>
    <w:basedOn w:val="DefaultParagraphFont"/>
    <w:uiPriority w:val="99"/>
    <w:rsid w:val="00BD091F"/>
  </w:style>
  <w:style w:type="paragraph" w:styleId="BodyText0">
    <w:name w:val="Body Text"/>
    <w:basedOn w:val="Normal"/>
    <w:link w:val="BodyTextChar"/>
    <w:rsid w:val="005B15F7"/>
    <w:pPr>
      <w:spacing w:after="120"/>
    </w:pPr>
    <w:rPr>
      <w:rFonts w:ascii=".VnTime" w:hAnsi=".VnTime"/>
      <w:sz w:val="28"/>
      <w:lang w:val="x-none" w:eastAsia="x-none"/>
    </w:rPr>
  </w:style>
  <w:style w:type="character" w:customStyle="1" w:styleId="BodyTextChar">
    <w:name w:val="Body Text Char"/>
    <w:basedOn w:val="DefaultParagraphFont"/>
    <w:link w:val="BodyText0"/>
    <w:rsid w:val="005B15F7"/>
    <w:rPr>
      <w:rFonts w:ascii=".VnTime" w:hAnsi=".VnTime"/>
      <w:sz w:val="28"/>
      <w:lang w:val="x-none" w:eastAsia="x-none"/>
    </w:rPr>
  </w:style>
  <w:style w:type="paragraph" w:styleId="ListParagraph">
    <w:name w:val="List Paragraph"/>
    <w:basedOn w:val="Normal"/>
    <w:uiPriority w:val="34"/>
    <w:qFormat/>
    <w:rsid w:val="008C4FC9"/>
    <w:pPr>
      <w:ind w:left="720"/>
      <w:contextualSpacing/>
    </w:pPr>
  </w:style>
  <w:style w:type="numbering" w:customStyle="1" w:styleId="Style1">
    <w:name w:val="Style1"/>
    <w:uiPriority w:val="99"/>
    <w:rsid w:val="008C4FC9"/>
    <w:pPr>
      <w:numPr>
        <w:numId w:val="9"/>
      </w:numPr>
    </w:pPr>
  </w:style>
  <w:style w:type="numbering" w:customStyle="1" w:styleId="Style2">
    <w:name w:val="Style2"/>
    <w:uiPriority w:val="99"/>
    <w:rsid w:val="008C4FC9"/>
    <w:pPr>
      <w:numPr>
        <w:numId w:val="13"/>
      </w:numPr>
    </w:pPr>
  </w:style>
  <w:style w:type="paragraph" w:styleId="Caption">
    <w:name w:val="caption"/>
    <w:basedOn w:val="Normal"/>
    <w:next w:val="Normal"/>
    <w:qFormat/>
    <w:rsid w:val="00C65328"/>
    <w:pPr>
      <w:spacing w:line="360" w:lineRule="auto"/>
      <w:ind w:firstLine="567"/>
      <w:jc w:val="center"/>
    </w:pPr>
    <w:rPr>
      <w:rFonts w:ascii=".VnTime" w:eastAsia="MS Mincho" w:hAnsi=".VnTime" w:cs=".VnTime"/>
      <w:sz w:val="28"/>
      <w:szCs w:val="28"/>
      <w:lang w:val="en-US"/>
    </w:rPr>
  </w:style>
  <w:style w:type="numbering" w:customStyle="1" w:styleId="Style3">
    <w:name w:val="Style3"/>
    <w:uiPriority w:val="99"/>
    <w:rsid w:val="009548D7"/>
    <w:pPr>
      <w:numPr>
        <w:numId w:val="15"/>
      </w:numPr>
    </w:pPr>
  </w:style>
  <w:style w:type="paragraph" w:customStyle="1" w:styleId="noidung3">
    <w:name w:val="noidung3"/>
    <w:basedOn w:val="Normal"/>
    <w:uiPriority w:val="99"/>
    <w:rsid w:val="00DB1E34"/>
    <w:pPr>
      <w:numPr>
        <w:numId w:val="20"/>
      </w:numPr>
      <w:spacing w:before="60" w:after="60" w:line="312" w:lineRule="auto"/>
      <w:jc w:val="both"/>
    </w:pPr>
    <w:rPr>
      <w:rFonts w:ascii=".VnArial" w:eastAsia="Batang" w:hAnsi=".VnArial"/>
      <w:szCs w:val="22"/>
      <w:lang w:val="x-none" w:eastAsia="x-none"/>
    </w:rPr>
  </w:style>
  <w:style w:type="paragraph" w:styleId="Footer">
    <w:name w:val="footer"/>
    <w:basedOn w:val="Normal"/>
    <w:link w:val="FooterChar"/>
    <w:uiPriority w:val="99"/>
    <w:unhideWhenUsed/>
    <w:rsid w:val="008B1FFA"/>
    <w:pPr>
      <w:tabs>
        <w:tab w:val="center" w:pos="4680"/>
        <w:tab w:val="right" w:pos="9360"/>
      </w:tabs>
    </w:pPr>
  </w:style>
  <w:style w:type="character" w:customStyle="1" w:styleId="FooterChar">
    <w:name w:val="Footer Char"/>
    <w:basedOn w:val="DefaultParagraphFont"/>
    <w:link w:val="Footer"/>
    <w:uiPriority w:val="99"/>
    <w:rsid w:val="008B1FFA"/>
    <w:rPr>
      <w:rFonts w:ascii="Times" w:hAnsi="Times"/>
      <w:sz w:val="22"/>
      <w:lang w:eastAsia="en-US"/>
    </w:rPr>
  </w:style>
  <w:style w:type="paragraph" w:styleId="Header">
    <w:name w:val="header"/>
    <w:basedOn w:val="Normal"/>
    <w:link w:val="HeaderChar"/>
    <w:uiPriority w:val="99"/>
    <w:unhideWhenUsed/>
    <w:rsid w:val="008B1FFA"/>
    <w:pPr>
      <w:tabs>
        <w:tab w:val="center" w:pos="4680"/>
        <w:tab w:val="right" w:pos="9360"/>
      </w:tabs>
    </w:pPr>
  </w:style>
  <w:style w:type="character" w:customStyle="1" w:styleId="HeaderChar">
    <w:name w:val="Header Char"/>
    <w:basedOn w:val="DefaultParagraphFont"/>
    <w:link w:val="Header"/>
    <w:uiPriority w:val="99"/>
    <w:rsid w:val="008B1FFA"/>
    <w:rPr>
      <w:rFonts w:ascii="Times" w:hAnsi="Times"/>
      <w:sz w:val="22"/>
      <w:lang w:eastAsia="en-US"/>
    </w:rPr>
  </w:style>
  <w:style w:type="paragraph" w:styleId="BalloonText">
    <w:name w:val="Balloon Text"/>
    <w:basedOn w:val="Normal"/>
    <w:link w:val="BalloonTextChar"/>
    <w:uiPriority w:val="99"/>
    <w:semiHidden/>
    <w:unhideWhenUsed/>
    <w:rsid w:val="007D5694"/>
    <w:rPr>
      <w:rFonts w:ascii="Tahoma" w:hAnsi="Tahoma" w:cs="Tahoma"/>
      <w:sz w:val="16"/>
      <w:szCs w:val="16"/>
    </w:rPr>
  </w:style>
  <w:style w:type="character" w:customStyle="1" w:styleId="BalloonTextChar">
    <w:name w:val="Balloon Text Char"/>
    <w:basedOn w:val="DefaultParagraphFont"/>
    <w:link w:val="BalloonText"/>
    <w:uiPriority w:val="99"/>
    <w:semiHidden/>
    <w:rsid w:val="007D5694"/>
    <w:rPr>
      <w:rFonts w:ascii="Tahoma" w:hAnsi="Tahoma" w:cs="Tahoma"/>
      <w:sz w:val="16"/>
      <w:szCs w:val="16"/>
      <w:lang w:eastAsia="en-US"/>
    </w:rPr>
  </w:style>
  <w:style w:type="character" w:customStyle="1" w:styleId="TitleChar">
    <w:name w:val="Title Char"/>
    <w:basedOn w:val="DefaultParagraphFont"/>
    <w:link w:val="Title"/>
    <w:locked/>
    <w:rsid w:val="0074778E"/>
    <w:rPr>
      <w:rFonts w:ascii="Times" w:hAnsi="Times"/>
      <w:b/>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664E-4ACD-41DD-8E97-25348D50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474</TotalTime>
  <Pages>1</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ADMIN</cp:lastModifiedBy>
  <cp:revision>51</cp:revision>
  <cp:lastPrinted>2020-12-29T07:58:00Z</cp:lastPrinted>
  <dcterms:created xsi:type="dcterms:W3CDTF">2020-10-09T12:28:00Z</dcterms:created>
  <dcterms:modified xsi:type="dcterms:W3CDTF">2020-12-29T08:10:00Z</dcterms:modified>
</cp:coreProperties>
</file>